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EFFAE" w14:textId="2CFA9D01" w:rsidR="0065098A" w:rsidRPr="00953716" w:rsidRDefault="00935BF2" w:rsidP="00457826">
      <w:pPr>
        <w:tabs>
          <w:tab w:val="left" w:pos="3686"/>
        </w:tabs>
        <w:spacing w:line="23" w:lineRule="atLeast"/>
        <w:ind w:left="2552"/>
        <w:rPr>
          <w:rFonts w:ascii="Arial Narrow" w:hAnsi="Arial Narrow"/>
          <w:b/>
          <w:color w:val="008080"/>
          <w:spacing w:val="40"/>
          <w:sz w:val="40"/>
        </w:rPr>
      </w:pPr>
      <w:r>
        <w:rPr>
          <w:rFonts w:ascii="Arial Narrow" w:hAnsi="Arial Narrow"/>
          <w:noProof/>
          <w:color w:val="003366"/>
          <w:sz w:val="28"/>
          <w:szCs w:val="28"/>
        </w:rPr>
        <w:drawing>
          <wp:anchor distT="0" distB="0" distL="114300" distR="114300" simplePos="0" relativeHeight="251659776" behindDoc="0" locked="0" layoutInCell="1" allowOverlap="1" wp14:anchorId="0F0943CE" wp14:editId="4F7CF43C">
            <wp:simplePos x="719138" y="1481138"/>
            <wp:positionH relativeFrom="margin">
              <wp:align>left</wp:align>
            </wp:positionH>
            <wp:positionV relativeFrom="margin">
              <wp:align>top</wp:align>
            </wp:positionV>
            <wp:extent cx="1524000" cy="1993900"/>
            <wp:effectExtent l="0" t="0" r="0" b="6350"/>
            <wp:wrapSquare wrapText="bothSides"/>
            <wp:docPr id="81835709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835709" name="Image 8183570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38839" cy="20136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C39033" w14:textId="54BF6BCA" w:rsidR="00D61CBD" w:rsidRPr="00953716" w:rsidRDefault="009449C5" w:rsidP="00457826">
      <w:pPr>
        <w:tabs>
          <w:tab w:val="left" w:pos="3686"/>
        </w:tabs>
        <w:spacing w:line="23" w:lineRule="atLeast"/>
        <w:ind w:left="2552"/>
        <w:rPr>
          <w:rFonts w:ascii="Arial Narrow" w:hAnsi="Arial Narrow"/>
          <w:b/>
          <w:noProof/>
          <w:color w:val="003366"/>
          <w:sz w:val="40"/>
        </w:rPr>
      </w:pPr>
      <w:r>
        <w:rPr>
          <w:rFonts w:ascii="Arial Narrow" w:hAnsi="Arial Narrow"/>
          <w:b/>
          <w:noProof/>
          <w:color w:val="003366"/>
          <w:sz w:val="40"/>
        </w:rPr>
        <w:t>Rémy FEVRIER</w:t>
      </w:r>
    </w:p>
    <w:p w14:paraId="337FD423" w14:textId="221C266B" w:rsidR="0065098A" w:rsidRPr="00953716" w:rsidRDefault="009449C5" w:rsidP="00935BF2">
      <w:pPr>
        <w:tabs>
          <w:tab w:val="left" w:pos="3686"/>
        </w:tabs>
        <w:spacing w:line="23" w:lineRule="atLeast"/>
        <w:rPr>
          <w:rFonts w:ascii="Arial Narrow" w:hAnsi="Arial Narrow"/>
          <w:b/>
          <w:color w:val="003366"/>
          <w:sz w:val="28"/>
          <w:szCs w:val="28"/>
        </w:rPr>
      </w:pPr>
      <w:r>
        <w:rPr>
          <w:rFonts w:ascii="Arial Narrow" w:hAnsi="Arial Narrow"/>
          <w:noProof/>
          <w:color w:val="003366"/>
          <w:sz w:val="28"/>
          <w:szCs w:val="28"/>
        </w:rPr>
        <w:t>Maître de Conférences HDR en Sciences de Gestion</w:t>
      </w:r>
    </w:p>
    <w:p w14:paraId="49FA13DD" w14:textId="77777777" w:rsidR="0065098A" w:rsidRPr="00953716" w:rsidRDefault="0065098A" w:rsidP="00457826">
      <w:pPr>
        <w:tabs>
          <w:tab w:val="left" w:pos="3686"/>
        </w:tabs>
        <w:spacing w:line="23" w:lineRule="atLeast"/>
        <w:rPr>
          <w:rFonts w:ascii="Arial Narrow" w:hAnsi="Arial Narrow"/>
          <w:color w:val="008080"/>
          <w:sz w:val="22"/>
        </w:rPr>
      </w:pPr>
    </w:p>
    <w:p w14:paraId="19D8D443" w14:textId="68B6D63D" w:rsidR="00D513DD" w:rsidRPr="00953716" w:rsidRDefault="002A1DFD" w:rsidP="00457826">
      <w:pPr>
        <w:tabs>
          <w:tab w:val="left" w:pos="1134"/>
          <w:tab w:val="left" w:pos="3686"/>
        </w:tabs>
        <w:spacing w:line="23" w:lineRule="atLeast"/>
        <w:ind w:left="2552"/>
        <w:rPr>
          <w:rFonts w:ascii="Arial Narrow" w:hAnsi="Arial Narrow"/>
          <w:color w:val="003366"/>
          <w:sz w:val="24"/>
          <w:szCs w:val="24"/>
        </w:rPr>
      </w:pPr>
      <w:r w:rsidRPr="00953716">
        <w:rPr>
          <w:rFonts w:ascii="Arial Narrow" w:hAnsi="Arial Narrow"/>
          <w:color w:val="003366"/>
          <w:sz w:val="24"/>
          <w:szCs w:val="24"/>
        </w:rPr>
        <w:tab/>
      </w:r>
      <w:r w:rsidR="009449C5">
        <w:rPr>
          <w:rFonts w:ascii="Arial Narrow" w:hAnsi="Arial Narrow"/>
          <w:color w:val="003366"/>
          <w:sz w:val="24"/>
          <w:szCs w:val="24"/>
        </w:rPr>
        <w:t>remy.fevrier@lecnam.net</w:t>
      </w:r>
    </w:p>
    <w:p w14:paraId="301A1780" w14:textId="03D0E087" w:rsidR="00B244C9" w:rsidRPr="00DD0886" w:rsidRDefault="002A1DFD" w:rsidP="00457826">
      <w:pPr>
        <w:tabs>
          <w:tab w:val="left" w:pos="3686"/>
        </w:tabs>
        <w:spacing w:line="23" w:lineRule="atLeast"/>
        <w:ind w:left="2552"/>
        <w:rPr>
          <w:rFonts w:ascii="Arial Narrow" w:hAnsi="Arial Narrow"/>
          <w:color w:val="003366"/>
          <w:sz w:val="28"/>
          <w:szCs w:val="28"/>
        </w:rPr>
      </w:pPr>
      <w:r w:rsidRPr="00953716">
        <w:rPr>
          <w:rFonts w:ascii="Arial Narrow" w:hAnsi="Arial Narrow"/>
          <w:b/>
          <w:color w:val="003366"/>
          <w:sz w:val="24"/>
          <w:szCs w:val="24"/>
        </w:rPr>
        <w:tab/>
      </w:r>
      <w:r w:rsidR="009449C5">
        <w:rPr>
          <w:rFonts w:ascii="Arial Narrow" w:hAnsi="Arial Narrow"/>
          <w:b/>
          <w:color w:val="003366"/>
          <w:sz w:val="28"/>
          <w:szCs w:val="28"/>
        </w:rPr>
        <w:t>Conservatoire National des Arts et Métiers</w:t>
      </w:r>
    </w:p>
    <w:p w14:paraId="60D462DA" w14:textId="3EC4B305" w:rsidR="009622ED" w:rsidRPr="00953716" w:rsidRDefault="00B244C9" w:rsidP="00B244C9">
      <w:pPr>
        <w:tabs>
          <w:tab w:val="left" w:pos="3686"/>
        </w:tabs>
        <w:spacing w:line="23" w:lineRule="atLeast"/>
        <w:ind w:left="2552"/>
        <w:rPr>
          <w:rFonts w:ascii="Arial Narrow" w:hAnsi="Arial Narrow"/>
          <w:b/>
          <w:color w:val="003366"/>
          <w:sz w:val="24"/>
          <w:szCs w:val="24"/>
        </w:rPr>
      </w:pPr>
      <w:r w:rsidRPr="00953716">
        <w:rPr>
          <w:rFonts w:ascii="Arial Narrow" w:hAnsi="Arial Narrow"/>
          <w:b/>
          <w:color w:val="003366"/>
          <w:sz w:val="24"/>
          <w:szCs w:val="24"/>
        </w:rPr>
        <w:tab/>
      </w:r>
    </w:p>
    <w:p w14:paraId="4EE129D3" w14:textId="77777777" w:rsidR="00322895" w:rsidRPr="00953716" w:rsidRDefault="00322895" w:rsidP="00457826">
      <w:pPr>
        <w:spacing w:line="23" w:lineRule="atLeast"/>
        <w:jc w:val="both"/>
        <w:rPr>
          <w:rFonts w:ascii="Arial Narrow" w:hAnsi="Arial Narrow"/>
          <w:b/>
          <w:color w:val="003366"/>
          <w:sz w:val="22"/>
        </w:rPr>
      </w:pPr>
    </w:p>
    <w:p w14:paraId="2F0E5B52" w14:textId="77777777" w:rsidR="00B1771A" w:rsidRPr="00953716" w:rsidRDefault="006447AE" w:rsidP="00457826">
      <w:pPr>
        <w:spacing w:line="23" w:lineRule="atLeast"/>
        <w:jc w:val="both"/>
        <w:rPr>
          <w:rFonts w:ascii="Arial Narrow" w:hAnsi="Arial Narrow"/>
          <w:b/>
          <w:color w:val="003366"/>
          <w:sz w:val="24"/>
          <w:szCs w:val="24"/>
        </w:rPr>
      </w:pPr>
      <w:r w:rsidRPr="00953716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0F84A40" wp14:editId="3A1071CB">
                <wp:simplePos x="0" y="0"/>
                <wp:positionH relativeFrom="margin">
                  <wp:align>right</wp:align>
                </wp:positionH>
                <wp:positionV relativeFrom="paragraph">
                  <wp:posOffset>26035</wp:posOffset>
                </wp:positionV>
                <wp:extent cx="3817620" cy="1135380"/>
                <wp:effectExtent l="0" t="0" r="11430" b="2667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7620" cy="1135380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0280AB" w14:textId="77777777" w:rsidR="00B1771A" w:rsidRPr="00B1771A" w:rsidRDefault="00B1771A">
                            <w:pPr>
                              <w:rPr>
                                <w:rFonts w:ascii="Calibri" w:hAnsi="Calibri"/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B1771A">
                              <w:rPr>
                                <w:rFonts w:ascii="Calibri" w:hAnsi="Calibri"/>
                                <w:b/>
                                <w:color w:val="FFFFFF"/>
                                <w:sz w:val="24"/>
                                <w:szCs w:val="24"/>
                              </w:rPr>
                              <w:t xml:space="preserve">DOMAINE(S) D’EXPERTISE : </w:t>
                            </w:r>
                          </w:p>
                          <w:p w14:paraId="250EF218" w14:textId="6797EB21" w:rsidR="00B1771A" w:rsidRDefault="009449C5">
                            <w:pPr>
                              <w:rPr>
                                <w:rFonts w:ascii="Calibri" w:hAnsi="Calibri"/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z w:val="24"/>
                                <w:szCs w:val="24"/>
                              </w:rPr>
                              <w:t>Management Public (Collectivités Territoriales)</w:t>
                            </w:r>
                          </w:p>
                          <w:p w14:paraId="6AC21F35" w14:textId="41C8388C" w:rsidR="009449C5" w:rsidRDefault="009449C5">
                            <w:pPr>
                              <w:rPr>
                                <w:rFonts w:ascii="Calibri" w:hAnsi="Calibri"/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z w:val="24"/>
                                <w:szCs w:val="24"/>
                              </w:rPr>
                              <w:t>Management des S</w:t>
                            </w:r>
                            <w:r w:rsidR="00D72758">
                              <w:rPr>
                                <w:rFonts w:ascii="Calibri" w:hAnsi="Calibri"/>
                                <w:b/>
                                <w:color w:val="FFFFFF"/>
                                <w:sz w:val="24"/>
                                <w:szCs w:val="24"/>
                              </w:rPr>
                              <w:t>ystèmes d’Information</w:t>
                            </w:r>
                          </w:p>
                          <w:p w14:paraId="53A6ECCD" w14:textId="6F4E6821" w:rsidR="009449C5" w:rsidRDefault="009449C5">
                            <w:pPr>
                              <w:rPr>
                                <w:rFonts w:ascii="Calibri" w:hAnsi="Calibri"/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z w:val="24"/>
                                <w:szCs w:val="24"/>
                              </w:rPr>
                              <w:t>Cybersécurité</w:t>
                            </w:r>
                          </w:p>
                          <w:p w14:paraId="75451084" w14:textId="76D938B2" w:rsidR="009449C5" w:rsidRPr="00B1771A" w:rsidRDefault="009449C5">
                            <w:pPr>
                              <w:rPr>
                                <w:rFonts w:ascii="Calibri" w:hAnsi="Calibri"/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z w:val="24"/>
                                <w:szCs w:val="24"/>
                              </w:rPr>
                              <w:t>Intelligence Economique et Territoriale</w:t>
                            </w:r>
                          </w:p>
                          <w:p w14:paraId="496A519E" w14:textId="77777777" w:rsidR="00B1771A" w:rsidRPr="00B1771A" w:rsidRDefault="00B1771A">
                            <w:pPr>
                              <w:rPr>
                                <w:rFonts w:ascii="Calibri" w:hAnsi="Calibri"/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F84A40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49.4pt;margin-top:2.05pt;width:300.6pt;height:89.4pt;z-index: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" fillcolor="#1f497d">
                <v:textbox>
                  <w:txbxContent>
                    <w:p w14:paraId="320280AB" w14:textId="77777777" w:rsidR="00B1771A" w:rsidRPr="00B1771A" w:rsidRDefault="00B1771A">
                      <w:pPr>
                        <w:rPr>
                          <w:rFonts w:ascii="Calibri" w:hAnsi="Calibri"/>
                          <w:b/>
                          <w:color w:val="FFFFFF"/>
                          <w:sz w:val="24"/>
                          <w:szCs w:val="24"/>
                        </w:rPr>
                      </w:pPr>
                      <w:r w:rsidRPr="00B1771A">
                        <w:rPr>
                          <w:rFonts w:ascii="Calibri" w:hAnsi="Calibri"/>
                          <w:b/>
                          <w:color w:val="FFFFFF"/>
                          <w:sz w:val="24"/>
                          <w:szCs w:val="24"/>
                        </w:rPr>
                        <w:t xml:space="preserve">DOMAINE(S) D’EXPERTISE : </w:t>
                      </w:r>
                    </w:p>
                    <w:p w14:paraId="250EF218" w14:textId="6797EB21" w:rsidR="00B1771A" w:rsidRDefault="009449C5">
                      <w:pPr>
                        <w:rPr>
                          <w:rFonts w:ascii="Calibri" w:hAnsi="Calibri"/>
                          <w:b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/>
                          <w:sz w:val="24"/>
                          <w:szCs w:val="24"/>
                        </w:rPr>
                        <w:t>Management Public (Collectivités Territoriales)</w:t>
                      </w:r>
                    </w:p>
                    <w:p w14:paraId="6AC21F35" w14:textId="41C8388C" w:rsidR="009449C5" w:rsidRDefault="009449C5">
                      <w:pPr>
                        <w:rPr>
                          <w:rFonts w:ascii="Calibri" w:hAnsi="Calibri"/>
                          <w:b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/>
                          <w:sz w:val="24"/>
                          <w:szCs w:val="24"/>
                        </w:rPr>
                        <w:t>Management des S</w:t>
                      </w:r>
                      <w:r w:rsidR="00D72758">
                        <w:rPr>
                          <w:rFonts w:ascii="Calibri" w:hAnsi="Calibri"/>
                          <w:b/>
                          <w:color w:val="FFFFFF"/>
                          <w:sz w:val="24"/>
                          <w:szCs w:val="24"/>
                        </w:rPr>
                        <w:t>ystèmes d’Information</w:t>
                      </w:r>
                    </w:p>
                    <w:p w14:paraId="53A6ECCD" w14:textId="6F4E6821" w:rsidR="009449C5" w:rsidRDefault="009449C5">
                      <w:pPr>
                        <w:rPr>
                          <w:rFonts w:ascii="Calibri" w:hAnsi="Calibri"/>
                          <w:b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/>
                          <w:sz w:val="24"/>
                          <w:szCs w:val="24"/>
                        </w:rPr>
                        <w:t>Cybersécurité</w:t>
                      </w:r>
                    </w:p>
                    <w:p w14:paraId="75451084" w14:textId="76D938B2" w:rsidR="009449C5" w:rsidRPr="00B1771A" w:rsidRDefault="009449C5">
                      <w:pPr>
                        <w:rPr>
                          <w:rFonts w:ascii="Calibri" w:hAnsi="Calibri"/>
                          <w:b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/>
                          <w:sz w:val="24"/>
                          <w:szCs w:val="24"/>
                        </w:rPr>
                        <w:t>Intelligence Economique et Territoriale</w:t>
                      </w:r>
                    </w:p>
                    <w:p w14:paraId="496A519E" w14:textId="77777777" w:rsidR="00B1771A" w:rsidRPr="00B1771A" w:rsidRDefault="00B1771A">
                      <w:pPr>
                        <w:rPr>
                          <w:rFonts w:ascii="Calibri" w:hAnsi="Calibri"/>
                          <w:b/>
                          <w:color w:val="FFFFFF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4D22032" w14:textId="77777777" w:rsidR="00B1771A" w:rsidRPr="00953716" w:rsidRDefault="00B1771A" w:rsidP="00457826">
      <w:pPr>
        <w:spacing w:line="23" w:lineRule="atLeast"/>
        <w:jc w:val="both"/>
        <w:rPr>
          <w:rFonts w:ascii="Arial Narrow" w:hAnsi="Arial Narrow"/>
          <w:b/>
          <w:color w:val="003366"/>
          <w:sz w:val="24"/>
          <w:szCs w:val="24"/>
        </w:rPr>
      </w:pPr>
    </w:p>
    <w:p w14:paraId="1C29FBFA" w14:textId="77777777" w:rsidR="00B1771A" w:rsidRPr="00953716" w:rsidRDefault="00B1771A" w:rsidP="00457826">
      <w:pPr>
        <w:spacing w:line="23" w:lineRule="atLeast"/>
        <w:jc w:val="both"/>
        <w:rPr>
          <w:rFonts w:ascii="Arial Narrow" w:hAnsi="Arial Narrow"/>
          <w:b/>
          <w:color w:val="003366"/>
          <w:sz w:val="24"/>
          <w:szCs w:val="24"/>
        </w:rPr>
      </w:pPr>
    </w:p>
    <w:p w14:paraId="11B4692F" w14:textId="77777777" w:rsidR="00B1771A" w:rsidRPr="00953716" w:rsidRDefault="00B1771A" w:rsidP="00457826">
      <w:pPr>
        <w:spacing w:line="23" w:lineRule="atLeast"/>
        <w:jc w:val="both"/>
        <w:rPr>
          <w:rFonts w:ascii="Arial Narrow" w:hAnsi="Arial Narrow"/>
          <w:b/>
          <w:color w:val="003366"/>
          <w:sz w:val="24"/>
          <w:szCs w:val="24"/>
        </w:rPr>
      </w:pPr>
    </w:p>
    <w:p w14:paraId="5133EEDD" w14:textId="77777777" w:rsidR="00B1771A" w:rsidRPr="00953716" w:rsidRDefault="00B1771A" w:rsidP="00457826">
      <w:pPr>
        <w:spacing w:line="23" w:lineRule="atLeast"/>
        <w:jc w:val="both"/>
        <w:rPr>
          <w:rFonts w:ascii="Arial Narrow" w:hAnsi="Arial Narrow"/>
          <w:b/>
          <w:color w:val="003366"/>
          <w:sz w:val="24"/>
          <w:szCs w:val="24"/>
        </w:rPr>
      </w:pPr>
    </w:p>
    <w:p w14:paraId="505F765E" w14:textId="77777777" w:rsidR="00B1771A" w:rsidRPr="00953716" w:rsidRDefault="00B1771A" w:rsidP="00457826">
      <w:pPr>
        <w:spacing w:line="23" w:lineRule="atLeast"/>
        <w:jc w:val="both"/>
        <w:rPr>
          <w:rFonts w:ascii="Arial Narrow" w:hAnsi="Arial Narrow"/>
          <w:b/>
          <w:color w:val="003366"/>
          <w:sz w:val="24"/>
          <w:szCs w:val="24"/>
        </w:rPr>
      </w:pPr>
    </w:p>
    <w:p w14:paraId="794CC511" w14:textId="77777777" w:rsidR="00B1771A" w:rsidRPr="00953716" w:rsidRDefault="00B1771A" w:rsidP="00457826">
      <w:pPr>
        <w:spacing w:line="23" w:lineRule="atLeast"/>
        <w:jc w:val="both"/>
        <w:rPr>
          <w:rFonts w:ascii="Arial Narrow" w:hAnsi="Arial Narrow"/>
          <w:b/>
          <w:color w:val="003366"/>
          <w:sz w:val="24"/>
          <w:szCs w:val="24"/>
        </w:rPr>
      </w:pPr>
    </w:p>
    <w:p w14:paraId="113123FA" w14:textId="77777777" w:rsidR="004166F1" w:rsidRPr="00953716" w:rsidRDefault="004166F1" w:rsidP="00B4034B">
      <w:pPr>
        <w:spacing w:line="23" w:lineRule="atLeast"/>
        <w:jc w:val="both"/>
        <w:rPr>
          <w:rFonts w:ascii="Arial Narrow" w:hAnsi="Arial Narrow" w:cs="Tahoma"/>
          <w:sz w:val="24"/>
          <w:szCs w:val="24"/>
        </w:rPr>
      </w:pPr>
    </w:p>
    <w:p w14:paraId="1D61F3CB" w14:textId="096E2736" w:rsidR="00F00195" w:rsidRDefault="009718A1" w:rsidP="004804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jc w:val="both"/>
      </w:pPr>
      <w:r w:rsidRPr="00953716">
        <w:rPr>
          <w:rFonts w:ascii="Arial Narrow" w:hAnsi="Arial Narrow"/>
          <w:b/>
          <w:color w:val="003366"/>
          <w:sz w:val="26"/>
          <w:szCs w:val="26"/>
        </w:rPr>
        <w:t xml:space="preserve">Biographie / Résumé </w:t>
      </w:r>
      <w:r w:rsidRPr="00953716">
        <w:rPr>
          <w:rFonts w:ascii="Arial Narrow" w:hAnsi="Arial Narrow"/>
          <w:b/>
          <w:color w:val="003366"/>
          <w:sz w:val="26"/>
          <w:szCs w:val="26"/>
        </w:rPr>
        <w:br/>
      </w:r>
    </w:p>
    <w:p w14:paraId="59CE767C" w14:textId="4A6D10E1" w:rsidR="00480469" w:rsidRDefault="00480469" w:rsidP="004804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jc w:val="both"/>
      </w:pPr>
      <w:r>
        <w:t xml:space="preserve">Maître de Conférences HDR </w:t>
      </w:r>
      <w:r w:rsidR="00BD628A">
        <w:t xml:space="preserve">en Sciences de gestion et du Management </w:t>
      </w:r>
      <w:r>
        <w:t xml:space="preserve">au Conservatoire National des Arts et Métiers. Après avoir diriger l’UE « Management des SI » en dernière année du Diplôme Supérieur de Gestion et Comptabilité (diplôme de niveau M2) regroupant 1200 élèves sur 69 sites nationaux et internationaux du CNAM, Rémy Février a rejoint l’Equipe Sécurité-Défense-Renseignement du CNAM en 2018. Il </w:t>
      </w:r>
      <w:r w:rsidR="00BD628A">
        <w:t>d</w:t>
      </w:r>
      <w:r>
        <w:t xml:space="preserve">irige actuellement l’axe de recherche Renseignement Economique et nouvelles criminalités financières » </w:t>
      </w:r>
      <w:r w:rsidR="00BD628A">
        <w:t xml:space="preserve">du laboratoire de l’ESD, </w:t>
      </w:r>
      <w:r>
        <w:t>ainsi que le Certificat de Spécialisation « Renseignement Economique » qu’il a crée en 2020.</w:t>
      </w:r>
    </w:p>
    <w:p w14:paraId="1F53A3C0" w14:textId="469D47C7" w:rsidR="00480469" w:rsidRDefault="00480469" w:rsidP="004804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jc w:val="both"/>
      </w:pPr>
      <w:r>
        <w:t xml:space="preserve">Auparavant officier supérieur de la Gendarmerie Nationale expert en Cybersécurité et Intelligence Economique, </w:t>
      </w:r>
      <w:r w:rsidR="00BD628A">
        <w:t xml:space="preserve">il est l’auteur de </w:t>
      </w:r>
      <w:r>
        <w:t xml:space="preserve">la première thèse </w:t>
      </w:r>
      <w:r w:rsidR="00BD628A">
        <w:t xml:space="preserve">en Sciences de gestion </w:t>
      </w:r>
      <w:r>
        <w:t xml:space="preserve">portant sur les menaces cyber contre les collectivités territoriales et rédigé le premier ouvrage dédié à la déclinaison de l’IE à destination des collectivités. Ses domaines de recherche sont liés au management des risques émergents et non-conventionnels (titre de sa HDR). Il est </w:t>
      </w:r>
      <w:r w:rsidR="00BD628A">
        <w:t>V</w:t>
      </w:r>
      <w:r>
        <w:t xml:space="preserve">isiting-professor à Sorbonne Université Abu Dhabi et chercheur-invité au Laboratoire de Sécurité informatique de </w:t>
      </w:r>
      <w:r w:rsidR="00BD628A">
        <w:t>l’ENS.</w:t>
      </w:r>
    </w:p>
    <w:p w14:paraId="503F80BC" w14:textId="77777777" w:rsidR="00F00195" w:rsidRDefault="00F00195" w:rsidP="00F00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7F75FFF4" w14:textId="2A9E6815" w:rsidR="00F00195" w:rsidRDefault="00F00195" w:rsidP="00DD0886">
      <w:pPr>
        <w:spacing w:after="120" w:line="23" w:lineRule="atLeast"/>
        <w:jc w:val="both"/>
        <w:rPr>
          <w:rFonts w:ascii="Arial Narrow" w:hAnsi="Arial Narrow"/>
          <w:b/>
          <w:color w:val="003366"/>
          <w:sz w:val="24"/>
          <w:szCs w:val="24"/>
        </w:rPr>
      </w:pPr>
    </w:p>
    <w:p w14:paraId="5E8B923A" w14:textId="64A74103" w:rsidR="00B4034B" w:rsidRPr="00953716" w:rsidRDefault="00B4034B" w:rsidP="00DD0886">
      <w:pPr>
        <w:spacing w:after="120" w:line="23" w:lineRule="atLeast"/>
        <w:jc w:val="both"/>
        <w:rPr>
          <w:rFonts w:ascii="Arial Narrow" w:hAnsi="Arial Narrow"/>
          <w:b/>
          <w:color w:val="003366"/>
          <w:sz w:val="24"/>
          <w:szCs w:val="24"/>
        </w:rPr>
      </w:pPr>
      <w:r w:rsidRPr="00953716">
        <w:rPr>
          <w:rFonts w:ascii="Arial Narrow" w:hAnsi="Arial Narrow"/>
          <w:b/>
          <w:color w:val="003366"/>
          <w:sz w:val="24"/>
          <w:szCs w:val="24"/>
        </w:rPr>
        <w:t>FONCTIONS</w:t>
      </w:r>
    </w:p>
    <w:p w14:paraId="3BF9FE20" w14:textId="2B9AECC5" w:rsidR="00F00195" w:rsidRPr="00F00195" w:rsidRDefault="00F00195" w:rsidP="00F00195">
      <w:pPr>
        <w:adjustRightInd w:val="0"/>
        <w:jc w:val="both"/>
        <w:rPr>
          <w:rFonts w:ascii="Arial Narrow" w:hAnsi="Arial Narrow"/>
          <w:b/>
          <w:bCs/>
          <w:sz w:val="24"/>
          <w:szCs w:val="24"/>
        </w:rPr>
      </w:pPr>
      <w:r w:rsidRPr="00F00195">
        <w:rPr>
          <w:rFonts w:ascii="Arial Narrow" w:hAnsi="Arial Narrow"/>
          <w:sz w:val="24"/>
          <w:szCs w:val="24"/>
        </w:rPr>
        <w:t>Depuis 2013</w:t>
      </w:r>
      <w:r w:rsidRPr="00F00195">
        <w:rPr>
          <w:rFonts w:ascii="Arial Narrow" w:hAnsi="Arial Narrow"/>
          <w:b/>
          <w:bCs/>
          <w:sz w:val="24"/>
          <w:szCs w:val="24"/>
        </w:rPr>
        <w:t xml:space="preserve"> </w:t>
      </w:r>
      <w:r w:rsidRPr="00F00195">
        <w:rPr>
          <w:rFonts w:ascii="Arial Narrow" w:hAnsi="Arial Narrow"/>
          <w:b/>
          <w:bCs/>
          <w:sz w:val="24"/>
          <w:szCs w:val="24"/>
          <w:u w:val="single"/>
        </w:rPr>
        <w:t>M</w:t>
      </w:r>
      <w:r w:rsidR="00935BF2">
        <w:rPr>
          <w:rFonts w:ascii="Arial Narrow" w:hAnsi="Arial Narrow"/>
          <w:b/>
          <w:bCs/>
          <w:sz w:val="24"/>
          <w:szCs w:val="24"/>
          <w:u w:val="single"/>
        </w:rPr>
        <w:t xml:space="preserve">aître de Conférences HDR </w:t>
      </w:r>
      <w:r w:rsidRPr="00F00195">
        <w:rPr>
          <w:rFonts w:ascii="Arial Narrow" w:hAnsi="Arial Narrow"/>
          <w:b/>
          <w:bCs/>
          <w:sz w:val="24"/>
          <w:szCs w:val="24"/>
          <w:u w:val="single"/>
        </w:rPr>
        <w:t>en Sciences de Gestion</w:t>
      </w:r>
      <w:r w:rsidR="00935BF2">
        <w:rPr>
          <w:rFonts w:ascii="Arial Narrow" w:hAnsi="Arial Narrow"/>
          <w:b/>
          <w:bCs/>
          <w:sz w:val="24"/>
          <w:szCs w:val="24"/>
          <w:u w:val="single"/>
        </w:rPr>
        <w:t xml:space="preserve"> et du Management</w:t>
      </w:r>
      <w:r w:rsidRPr="00F00195">
        <w:rPr>
          <w:rFonts w:ascii="Arial Narrow" w:hAnsi="Arial Narrow"/>
          <w:b/>
          <w:bCs/>
          <w:sz w:val="24"/>
          <w:szCs w:val="24"/>
        </w:rPr>
        <w:t xml:space="preserve"> au CNAM</w:t>
      </w:r>
    </w:p>
    <w:p w14:paraId="0096EACB" w14:textId="77777777" w:rsidR="00F00195" w:rsidRPr="00F00195" w:rsidRDefault="00F00195" w:rsidP="00F00195">
      <w:pPr>
        <w:adjustRightInd w:val="0"/>
        <w:jc w:val="both"/>
        <w:rPr>
          <w:rFonts w:ascii="Arial Narrow" w:hAnsi="Arial Narrow"/>
          <w:i/>
          <w:iCs/>
          <w:sz w:val="24"/>
          <w:szCs w:val="24"/>
        </w:rPr>
      </w:pPr>
      <w:r w:rsidRPr="00F00195">
        <w:rPr>
          <w:rFonts w:ascii="Arial Narrow" w:hAnsi="Arial Narrow"/>
          <w:i/>
          <w:iCs/>
          <w:sz w:val="24"/>
          <w:szCs w:val="24"/>
        </w:rPr>
        <w:t>Equipe Pédagogique Nationale 15 (Stratégie)</w:t>
      </w:r>
    </w:p>
    <w:p w14:paraId="38BA2711" w14:textId="77777777" w:rsidR="00F00195" w:rsidRPr="00F00195" w:rsidRDefault="00F00195" w:rsidP="00F00195">
      <w:pPr>
        <w:adjustRightInd w:val="0"/>
        <w:jc w:val="both"/>
        <w:rPr>
          <w:rFonts w:ascii="Arial Narrow" w:hAnsi="Arial Narrow"/>
          <w:sz w:val="24"/>
          <w:szCs w:val="24"/>
        </w:rPr>
      </w:pPr>
    </w:p>
    <w:p w14:paraId="58798F4B" w14:textId="77777777" w:rsidR="00F00195" w:rsidRPr="00F00195" w:rsidRDefault="00F00195" w:rsidP="00F00195">
      <w:pPr>
        <w:adjustRightInd w:val="0"/>
        <w:jc w:val="both"/>
        <w:rPr>
          <w:rFonts w:ascii="Arial Narrow" w:hAnsi="Arial Narrow"/>
          <w:sz w:val="24"/>
          <w:szCs w:val="24"/>
        </w:rPr>
      </w:pPr>
      <w:r w:rsidRPr="00F00195">
        <w:rPr>
          <w:rFonts w:ascii="Arial Narrow" w:hAnsi="Arial Narrow"/>
          <w:sz w:val="24"/>
          <w:szCs w:val="24"/>
        </w:rPr>
        <w:t>Depuis 2018 Enseignant-chercheur permanent au sein de l’Equipe Sécurité-Défense-Renseignement, Criminologie, Crises, Cybermenaces (ESDR3C).</w:t>
      </w:r>
    </w:p>
    <w:p w14:paraId="4A7B0690" w14:textId="77777777" w:rsidR="00F00195" w:rsidRPr="00F00195" w:rsidRDefault="00F00195" w:rsidP="00F00195">
      <w:pPr>
        <w:adjustRightInd w:val="0"/>
        <w:jc w:val="both"/>
        <w:rPr>
          <w:rFonts w:ascii="Arial Narrow" w:hAnsi="Arial Narrow"/>
          <w:b/>
          <w:bCs/>
          <w:sz w:val="24"/>
          <w:szCs w:val="24"/>
        </w:rPr>
      </w:pPr>
      <w:r w:rsidRPr="00F00195">
        <w:rPr>
          <w:rFonts w:ascii="Arial Narrow" w:hAnsi="Arial Narrow"/>
          <w:b/>
          <w:bCs/>
          <w:sz w:val="24"/>
          <w:szCs w:val="24"/>
        </w:rPr>
        <w:t>Directeur de l’axe de recherche « Renseignement Economique et nouvelles criminalités financières »</w:t>
      </w:r>
    </w:p>
    <w:p w14:paraId="6CB7A5BD" w14:textId="77777777" w:rsidR="00F00195" w:rsidRPr="00F00195" w:rsidRDefault="00F00195" w:rsidP="00F00195">
      <w:pPr>
        <w:adjustRightInd w:val="0"/>
        <w:jc w:val="both"/>
        <w:rPr>
          <w:rFonts w:ascii="Arial Narrow" w:hAnsi="Arial Narrow"/>
          <w:b/>
          <w:sz w:val="24"/>
          <w:szCs w:val="24"/>
        </w:rPr>
      </w:pPr>
      <w:r w:rsidRPr="00F00195">
        <w:rPr>
          <w:rFonts w:ascii="Arial Narrow" w:hAnsi="Arial Narrow"/>
          <w:b/>
          <w:bCs/>
          <w:sz w:val="24"/>
          <w:szCs w:val="24"/>
        </w:rPr>
        <w:t xml:space="preserve">Directeur du </w:t>
      </w:r>
      <w:r w:rsidRPr="00F00195">
        <w:rPr>
          <w:rFonts w:ascii="Arial Narrow" w:hAnsi="Arial Narrow"/>
          <w:b/>
          <w:sz w:val="24"/>
          <w:szCs w:val="24"/>
        </w:rPr>
        <w:t>Certificat de Spécialisation « Renseignement Economique »</w:t>
      </w:r>
    </w:p>
    <w:p w14:paraId="5C5E4549" w14:textId="77777777" w:rsidR="00F00195" w:rsidRPr="00F00195" w:rsidRDefault="00F00195" w:rsidP="00F00195">
      <w:pPr>
        <w:adjustRightInd w:val="0"/>
        <w:rPr>
          <w:rFonts w:ascii="Arial Narrow" w:hAnsi="Arial Narrow"/>
          <w:b/>
          <w:bCs/>
          <w:sz w:val="24"/>
          <w:szCs w:val="24"/>
        </w:rPr>
      </w:pPr>
    </w:p>
    <w:p w14:paraId="2794E4A7" w14:textId="77777777" w:rsidR="00F00195" w:rsidRPr="00F00195" w:rsidRDefault="00F00195" w:rsidP="00F00195">
      <w:pPr>
        <w:jc w:val="both"/>
        <w:rPr>
          <w:rFonts w:ascii="Arial Narrow" w:hAnsi="Arial Narrow"/>
          <w:b/>
          <w:iCs/>
          <w:sz w:val="24"/>
          <w:szCs w:val="24"/>
        </w:rPr>
      </w:pPr>
      <w:r w:rsidRPr="00F00195">
        <w:rPr>
          <w:rFonts w:ascii="Arial Narrow" w:hAnsi="Arial Narrow"/>
          <w:sz w:val="24"/>
          <w:szCs w:val="24"/>
        </w:rPr>
        <w:t xml:space="preserve">2013 – 2018 </w:t>
      </w:r>
      <w:r w:rsidRPr="00F00195">
        <w:rPr>
          <w:rFonts w:ascii="Arial Narrow" w:hAnsi="Arial Narrow"/>
          <w:b/>
          <w:bCs/>
          <w:sz w:val="24"/>
          <w:szCs w:val="24"/>
        </w:rPr>
        <w:t>Institut National des Techniques Economiques et Comptables (CNAM</w:t>
      </w:r>
      <w:r w:rsidRPr="00F00195">
        <w:rPr>
          <w:rFonts w:ascii="Arial Narrow" w:hAnsi="Arial Narrow"/>
          <w:b/>
          <w:iCs/>
          <w:sz w:val="24"/>
          <w:szCs w:val="24"/>
        </w:rPr>
        <w:t>)</w:t>
      </w:r>
    </w:p>
    <w:p w14:paraId="16149A0F" w14:textId="77777777" w:rsidR="00F00195" w:rsidRPr="00F00195" w:rsidRDefault="00F00195" w:rsidP="00F00195">
      <w:pPr>
        <w:jc w:val="both"/>
        <w:rPr>
          <w:rFonts w:ascii="Arial Narrow" w:hAnsi="Arial Narrow"/>
          <w:bCs/>
          <w:iCs/>
          <w:sz w:val="24"/>
          <w:szCs w:val="24"/>
        </w:rPr>
      </w:pPr>
    </w:p>
    <w:p w14:paraId="2F66FE8D" w14:textId="77777777" w:rsidR="00F00195" w:rsidRPr="00F00195" w:rsidRDefault="00F00195" w:rsidP="00F00195">
      <w:pPr>
        <w:jc w:val="both"/>
        <w:rPr>
          <w:rFonts w:ascii="Arial Narrow" w:hAnsi="Arial Narrow"/>
          <w:bCs/>
          <w:iCs/>
          <w:sz w:val="24"/>
          <w:szCs w:val="24"/>
        </w:rPr>
      </w:pPr>
      <w:r w:rsidRPr="00F00195">
        <w:rPr>
          <w:rFonts w:ascii="Arial Narrow" w:hAnsi="Arial Narrow"/>
          <w:bCs/>
          <w:iCs/>
          <w:sz w:val="24"/>
          <w:szCs w:val="24"/>
        </w:rPr>
        <w:t xml:space="preserve">2013 – 2020 </w:t>
      </w:r>
      <w:r w:rsidRPr="00F00195">
        <w:rPr>
          <w:rFonts w:ascii="Arial Narrow" w:hAnsi="Arial Narrow"/>
          <w:b/>
          <w:iCs/>
          <w:sz w:val="24"/>
          <w:szCs w:val="24"/>
        </w:rPr>
        <w:t xml:space="preserve">Directeur de l’UE 215 « Management des Systèmes d’Information » </w:t>
      </w:r>
      <w:r w:rsidRPr="00F00195">
        <w:rPr>
          <w:rFonts w:ascii="Arial Narrow" w:hAnsi="Arial Narrow"/>
          <w:bCs/>
          <w:iCs/>
          <w:sz w:val="24"/>
          <w:szCs w:val="24"/>
        </w:rPr>
        <w:t xml:space="preserve">(1200 élèves) du Diplôme Supérieur de Gestion et Comptabilité (DSGC) </w:t>
      </w:r>
      <w:r w:rsidRPr="00F00195">
        <w:rPr>
          <w:rFonts w:ascii="Arial Narrow" w:hAnsi="Arial Narrow"/>
          <w:b/>
          <w:bCs/>
          <w:spacing w:val="-4"/>
          <w:sz w:val="24"/>
          <w:szCs w:val="24"/>
        </w:rPr>
        <w:t>de l’INTEC</w:t>
      </w:r>
      <w:r w:rsidRPr="00F00195">
        <w:rPr>
          <w:rFonts w:ascii="Arial Narrow" w:hAnsi="Arial Narrow"/>
          <w:spacing w:val="-4"/>
          <w:sz w:val="24"/>
          <w:szCs w:val="24"/>
        </w:rPr>
        <w:t xml:space="preserve"> (équivalent de l’UE 5 « Management des Systèmes d’Informations » du DSCG de l’Etat), diplôme </w:t>
      </w:r>
      <w:r w:rsidRPr="00F00195">
        <w:rPr>
          <w:rFonts w:ascii="Arial Narrow" w:hAnsi="Arial Narrow"/>
          <w:sz w:val="24"/>
          <w:szCs w:val="24"/>
        </w:rPr>
        <w:t xml:space="preserve">de niveau M2 et </w:t>
      </w:r>
      <w:r w:rsidRPr="00F00195">
        <w:rPr>
          <w:rFonts w:ascii="Arial Narrow" w:hAnsi="Arial Narrow"/>
          <w:spacing w:val="-4"/>
          <w:sz w:val="24"/>
          <w:szCs w:val="24"/>
          <w:u w:val="single"/>
        </w:rPr>
        <w:t>regroupant 1200 élèves sur 69 sites français et internationaux</w:t>
      </w:r>
    </w:p>
    <w:p w14:paraId="1D403D8B" w14:textId="77777777" w:rsidR="00F00195" w:rsidRPr="00F00195" w:rsidRDefault="00F00195" w:rsidP="00F00195">
      <w:pPr>
        <w:jc w:val="both"/>
        <w:rPr>
          <w:rFonts w:ascii="Arial Narrow" w:hAnsi="Arial Narrow"/>
          <w:bCs/>
          <w:iCs/>
          <w:sz w:val="24"/>
          <w:szCs w:val="24"/>
        </w:rPr>
      </w:pPr>
    </w:p>
    <w:p w14:paraId="4485BA90" w14:textId="77777777" w:rsidR="00F00195" w:rsidRPr="00F00195" w:rsidRDefault="00F00195" w:rsidP="00F00195">
      <w:pPr>
        <w:jc w:val="both"/>
        <w:rPr>
          <w:rFonts w:ascii="Arial Narrow" w:hAnsi="Arial Narrow"/>
          <w:b/>
          <w:iCs/>
          <w:sz w:val="24"/>
          <w:szCs w:val="24"/>
        </w:rPr>
      </w:pPr>
      <w:r w:rsidRPr="00F00195">
        <w:rPr>
          <w:rFonts w:ascii="Arial Narrow" w:hAnsi="Arial Narrow"/>
          <w:bCs/>
          <w:iCs/>
          <w:sz w:val="24"/>
          <w:szCs w:val="24"/>
        </w:rPr>
        <w:t xml:space="preserve">2013 – 2020 </w:t>
      </w:r>
      <w:r w:rsidRPr="00F00195">
        <w:rPr>
          <w:rFonts w:ascii="Arial Narrow" w:hAnsi="Arial Narrow"/>
          <w:b/>
          <w:iCs/>
          <w:sz w:val="24"/>
          <w:szCs w:val="24"/>
        </w:rPr>
        <w:t>Responsable du Certificat de Spécialisation « Audit des Systèmes d’Information » de l’INTEC</w:t>
      </w:r>
    </w:p>
    <w:p w14:paraId="59530193" w14:textId="77777777" w:rsidR="00F00195" w:rsidRPr="00F00195" w:rsidRDefault="00F00195" w:rsidP="00F00195">
      <w:pPr>
        <w:rPr>
          <w:rFonts w:ascii="Arial Narrow" w:hAnsi="Arial Narrow"/>
          <w:bCs/>
          <w:iCs/>
          <w:sz w:val="24"/>
          <w:szCs w:val="24"/>
        </w:rPr>
      </w:pPr>
    </w:p>
    <w:p w14:paraId="60704762" w14:textId="77777777" w:rsidR="00F00195" w:rsidRPr="00F00195" w:rsidRDefault="00F00195" w:rsidP="00F00195">
      <w:pPr>
        <w:jc w:val="both"/>
        <w:rPr>
          <w:rFonts w:ascii="Arial Narrow" w:hAnsi="Arial Narrow"/>
          <w:b/>
          <w:bCs/>
          <w:sz w:val="24"/>
          <w:szCs w:val="24"/>
        </w:rPr>
      </w:pPr>
      <w:r w:rsidRPr="00F00195">
        <w:rPr>
          <w:rFonts w:ascii="Arial Narrow" w:hAnsi="Arial Narrow"/>
          <w:sz w:val="24"/>
          <w:szCs w:val="24"/>
        </w:rPr>
        <w:lastRenderedPageBreak/>
        <w:t xml:space="preserve">2008 – 2013 </w:t>
      </w:r>
      <w:r w:rsidRPr="00F00195">
        <w:rPr>
          <w:rFonts w:ascii="Arial Narrow" w:hAnsi="Arial Narrow"/>
          <w:b/>
          <w:bCs/>
          <w:sz w:val="24"/>
          <w:szCs w:val="24"/>
          <w:u w:val="single"/>
        </w:rPr>
        <w:t>Officier supérieur d’active de la Gendarmerie Nationale</w:t>
      </w:r>
      <w:r w:rsidRPr="00F00195">
        <w:rPr>
          <w:rFonts w:ascii="Arial Narrow" w:hAnsi="Arial Narrow"/>
          <w:b/>
          <w:bCs/>
          <w:sz w:val="24"/>
          <w:szCs w:val="24"/>
        </w:rPr>
        <w:t xml:space="preserve"> (sous contrat)</w:t>
      </w:r>
    </w:p>
    <w:p w14:paraId="4E6F526B" w14:textId="77777777" w:rsidR="00F00195" w:rsidRPr="00F00195" w:rsidRDefault="00F00195" w:rsidP="00F00195">
      <w:pPr>
        <w:jc w:val="both"/>
        <w:rPr>
          <w:rFonts w:ascii="Arial Narrow" w:hAnsi="Arial Narrow"/>
          <w:b/>
          <w:bCs/>
          <w:sz w:val="24"/>
          <w:szCs w:val="24"/>
        </w:rPr>
      </w:pPr>
    </w:p>
    <w:p w14:paraId="1FB9A837" w14:textId="77777777" w:rsidR="00F00195" w:rsidRPr="00F00195" w:rsidRDefault="00F00195" w:rsidP="00F00195">
      <w:pPr>
        <w:tabs>
          <w:tab w:val="left" w:pos="1985"/>
        </w:tabs>
        <w:jc w:val="both"/>
        <w:rPr>
          <w:rFonts w:ascii="Arial Narrow" w:hAnsi="Arial Narrow"/>
          <w:b/>
          <w:bCs/>
          <w:sz w:val="24"/>
          <w:szCs w:val="24"/>
        </w:rPr>
      </w:pPr>
      <w:r w:rsidRPr="00F00195">
        <w:rPr>
          <w:rFonts w:ascii="Arial Narrow" w:hAnsi="Arial Narrow"/>
          <w:sz w:val="24"/>
          <w:szCs w:val="24"/>
        </w:rPr>
        <w:t xml:space="preserve">2012 – 2013 </w:t>
      </w:r>
      <w:r w:rsidRPr="00F00195">
        <w:rPr>
          <w:rFonts w:ascii="Arial Narrow" w:hAnsi="Arial Narrow"/>
          <w:b/>
          <w:bCs/>
          <w:sz w:val="24"/>
          <w:szCs w:val="24"/>
        </w:rPr>
        <w:t>Mis à disposition de la Direction Générale de la Gendarmerie Nationale</w:t>
      </w:r>
    </w:p>
    <w:p w14:paraId="30771B8D" w14:textId="77777777" w:rsidR="00F00195" w:rsidRPr="00F00195" w:rsidRDefault="00F00195" w:rsidP="00F00195">
      <w:pPr>
        <w:tabs>
          <w:tab w:val="left" w:pos="1985"/>
        </w:tabs>
        <w:jc w:val="both"/>
        <w:rPr>
          <w:rFonts w:ascii="Arial Narrow" w:hAnsi="Arial Narrow"/>
          <w:sz w:val="24"/>
          <w:szCs w:val="24"/>
        </w:rPr>
      </w:pPr>
      <w:r w:rsidRPr="00F00195">
        <w:rPr>
          <w:rFonts w:ascii="Arial Narrow" w:hAnsi="Arial Narrow"/>
          <w:sz w:val="24"/>
          <w:szCs w:val="24"/>
        </w:rPr>
        <w:t>Chargé de mission partenariats universitaires : création et conception du MBA « Management de la Sécurité » de la Gendarmerie et mise en place de conventions (Paris I, Paris II, HEC…).</w:t>
      </w:r>
    </w:p>
    <w:p w14:paraId="6468B455" w14:textId="77777777" w:rsidR="00F00195" w:rsidRPr="00F00195" w:rsidRDefault="00F00195" w:rsidP="00F00195">
      <w:pPr>
        <w:tabs>
          <w:tab w:val="left" w:pos="5770"/>
        </w:tabs>
        <w:jc w:val="both"/>
        <w:rPr>
          <w:rFonts w:ascii="Arial Narrow" w:hAnsi="Arial Narrow"/>
          <w:sz w:val="24"/>
          <w:szCs w:val="24"/>
        </w:rPr>
      </w:pPr>
      <w:r w:rsidRPr="00F00195">
        <w:rPr>
          <w:rFonts w:ascii="Arial Narrow" w:hAnsi="Arial Narrow"/>
          <w:sz w:val="24"/>
          <w:szCs w:val="24"/>
        </w:rPr>
        <w:tab/>
      </w:r>
    </w:p>
    <w:p w14:paraId="1FDAFEFE" w14:textId="77777777" w:rsidR="00F00195" w:rsidRPr="00F00195" w:rsidRDefault="00F00195" w:rsidP="00F00195">
      <w:pPr>
        <w:tabs>
          <w:tab w:val="left" w:pos="1985"/>
          <w:tab w:val="left" w:pos="2977"/>
        </w:tabs>
        <w:jc w:val="both"/>
        <w:rPr>
          <w:rFonts w:ascii="Arial Narrow" w:hAnsi="Arial Narrow"/>
          <w:b/>
          <w:bCs/>
          <w:sz w:val="24"/>
          <w:szCs w:val="24"/>
        </w:rPr>
      </w:pPr>
      <w:r w:rsidRPr="00F00195">
        <w:rPr>
          <w:rFonts w:ascii="Arial Narrow" w:hAnsi="Arial Narrow"/>
          <w:sz w:val="24"/>
          <w:szCs w:val="24"/>
        </w:rPr>
        <w:t xml:space="preserve">2009 – 2013 </w:t>
      </w:r>
      <w:r w:rsidRPr="00F00195">
        <w:rPr>
          <w:rFonts w:ascii="Arial Narrow" w:hAnsi="Arial Narrow"/>
          <w:b/>
          <w:bCs/>
          <w:sz w:val="24"/>
          <w:szCs w:val="24"/>
        </w:rPr>
        <w:t>Etat-major de la Région de Gendarmerie Nord-Pas-de-Calais</w:t>
      </w:r>
    </w:p>
    <w:p w14:paraId="2F750F25" w14:textId="77777777" w:rsidR="00F00195" w:rsidRPr="00F00195" w:rsidRDefault="00F00195" w:rsidP="00F00195">
      <w:pPr>
        <w:tabs>
          <w:tab w:val="left" w:pos="1985"/>
          <w:tab w:val="left" w:pos="2977"/>
        </w:tabs>
        <w:jc w:val="both"/>
        <w:rPr>
          <w:rFonts w:ascii="Arial Narrow" w:hAnsi="Arial Narrow"/>
          <w:b/>
          <w:bCs/>
          <w:sz w:val="24"/>
          <w:szCs w:val="24"/>
        </w:rPr>
      </w:pPr>
      <w:r w:rsidRPr="00F00195">
        <w:rPr>
          <w:rFonts w:ascii="Arial Narrow" w:hAnsi="Arial Narrow"/>
          <w:b/>
          <w:bCs/>
          <w:sz w:val="24"/>
          <w:szCs w:val="24"/>
        </w:rPr>
        <w:t>Chargé de mission Intelligence Économique et Sécurité des Systèmes d’Information</w:t>
      </w:r>
    </w:p>
    <w:p w14:paraId="38D2D31C" w14:textId="77777777" w:rsidR="00F00195" w:rsidRPr="00F00195" w:rsidRDefault="00F00195" w:rsidP="00F00195">
      <w:pPr>
        <w:tabs>
          <w:tab w:val="left" w:pos="1985"/>
          <w:tab w:val="left" w:pos="2977"/>
        </w:tabs>
        <w:jc w:val="both"/>
        <w:rPr>
          <w:rFonts w:ascii="Arial Narrow" w:hAnsi="Arial Narrow"/>
          <w:sz w:val="24"/>
          <w:szCs w:val="24"/>
        </w:rPr>
      </w:pPr>
      <w:r w:rsidRPr="00F00195">
        <w:rPr>
          <w:rFonts w:ascii="Arial Narrow" w:hAnsi="Arial Narrow"/>
          <w:sz w:val="24"/>
          <w:szCs w:val="24"/>
        </w:rPr>
        <w:t>Acteur de la politique publique nationale de Sécurité Economique</w:t>
      </w:r>
    </w:p>
    <w:p w14:paraId="0AF9BCC1" w14:textId="77777777" w:rsidR="00F00195" w:rsidRPr="00F00195" w:rsidRDefault="00F00195" w:rsidP="00F00195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="Arial Narrow" w:hAnsi="Arial Narrow"/>
          <w:spacing w:val="-3"/>
          <w:sz w:val="24"/>
          <w:szCs w:val="24"/>
        </w:rPr>
      </w:pPr>
      <w:r w:rsidRPr="00F00195">
        <w:rPr>
          <w:rFonts w:ascii="Arial Narrow" w:hAnsi="Arial Narrow"/>
          <w:spacing w:val="-3"/>
          <w:sz w:val="24"/>
          <w:szCs w:val="24"/>
        </w:rPr>
        <w:t>Acquisition d’une expertise étendue en IE et SSI ainsi que d’un accès privilégié à un ensemble de terrains « sensibles ».</w:t>
      </w:r>
    </w:p>
    <w:p w14:paraId="29CAFAF3" w14:textId="77777777" w:rsidR="00F00195" w:rsidRPr="00F00195" w:rsidRDefault="00F00195" w:rsidP="00F00195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="Arial Narrow" w:hAnsi="Arial Narrow"/>
          <w:spacing w:val="-3"/>
          <w:sz w:val="24"/>
          <w:szCs w:val="24"/>
        </w:rPr>
      </w:pPr>
      <w:r w:rsidRPr="00F00195">
        <w:rPr>
          <w:rFonts w:ascii="Arial Narrow" w:hAnsi="Arial Narrow"/>
          <w:spacing w:val="-3"/>
          <w:sz w:val="24"/>
          <w:szCs w:val="24"/>
        </w:rPr>
        <w:t>Développement d’un large réseau de correspondants en entreprise et collectivités</w:t>
      </w:r>
    </w:p>
    <w:p w14:paraId="6B0A1703" w14:textId="77777777" w:rsidR="00F00195" w:rsidRPr="00F00195" w:rsidRDefault="00F00195" w:rsidP="00F00195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="Arial Narrow" w:hAnsi="Arial Narrow"/>
          <w:spacing w:val="-3"/>
          <w:sz w:val="24"/>
          <w:szCs w:val="24"/>
        </w:rPr>
      </w:pPr>
    </w:p>
    <w:p w14:paraId="7D21CD04" w14:textId="77777777" w:rsidR="00F00195" w:rsidRPr="00F00195" w:rsidRDefault="00F00195" w:rsidP="00F00195">
      <w:pPr>
        <w:tabs>
          <w:tab w:val="left" w:pos="1985"/>
          <w:tab w:val="left" w:pos="2977"/>
        </w:tabs>
        <w:jc w:val="both"/>
        <w:rPr>
          <w:rFonts w:ascii="Arial Narrow" w:hAnsi="Arial Narrow"/>
          <w:b/>
          <w:bCs/>
          <w:sz w:val="24"/>
          <w:szCs w:val="24"/>
        </w:rPr>
      </w:pPr>
      <w:r w:rsidRPr="00F00195">
        <w:rPr>
          <w:rFonts w:ascii="Arial Narrow" w:hAnsi="Arial Narrow"/>
          <w:sz w:val="24"/>
          <w:szCs w:val="24"/>
        </w:rPr>
        <w:t xml:space="preserve">2006 – 2009 </w:t>
      </w:r>
      <w:r w:rsidRPr="00F00195">
        <w:rPr>
          <w:rFonts w:ascii="Arial Narrow" w:hAnsi="Arial Narrow"/>
          <w:b/>
          <w:bCs/>
          <w:sz w:val="24"/>
          <w:szCs w:val="24"/>
        </w:rPr>
        <w:t>Centre d’Enseignement Supérieur de la Gendarmerie</w:t>
      </w:r>
    </w:p>
    <w:p w14:paraId="14C30745" w14:textId="77777777" w:rsidR="00F00195" w:rsidRPr="00F00195" w:rsidRDefault="00F00195" w:rsidP="00F00195">
      <w:pPr>
        <w:tabs>
          <w:tab w:val="left" w:pos="1985"/>
        </w:tabs>
        <w:jc w:val="both"/>
        <w:rPr>
          <w:rFonts w:ascii="Arial Narrow" w:hAnsi="Arial Narrow"/>
          <w:b/>
          <w:iCs/>
          <w:sz w:val="24"/>
          <w:szCs w:val="24"/>
        </w:rPr>
      </w:pPr>
      <w:r w:rsidRPr="00F00195">
        <w:rPr>
          <w:rFonts w:ascii="Arial Narrow" w:hAnsi="Arial Narrow"/>
          <w:b/>
          <w:iCs/>
          <w:sz w:val="24"/>
          <w:szCs w:val="24"/>
        </w:rPr>
        <w:t>Directeur de l’enseignement de l’Institut d’Études et de Recherche pour la Sécurité des Entreprises (IERSE) – Officier Professeur</w:t>
      </w:r>
    </w:p>
    <w:p w14:paraId="18FA9C70" w14:textId="77777777" w:rsidR="00F00195" w:rsidRPr="00F00195" w:rsidRDefault="00F00195" w:rsidP="00F00195">
      <w:pPr>
        <w:tabs>
          <w:tab w:val="left" w:pos="1985"/>
        </w:tabs>
        <w:jc w:val="both"/>
        <w:rPr>
          <w:rFonts w:ascii="Arial Narrow" w:hAnsi="Arial Narrow"/>
          <w:iCs/>
          <w:spacing w:val="-3"/>
          <w:sz w:val="24"/>
          <w:szCs w:val="24"/>
        </w:rPr>
      </w:pPr>
      <w:r w:rsidRPr="00F00195">
        <w:rPr>
          <w:rFonts w:ascii="Arial Narrow" w:hAnsi="Arial Narrow"/>
          <w:bCs/>
          <w:iCs/>
          <w:spacing w:val="-3"/>
          <w:sz w:val="24"/>
          <w:szCs w:val="24"/>
        </w:rPr>
        <w:t>Responsable d’une formation à la gestion des risques (50 Auditeurs</w:t>
      </w:r>
      <w:r w:rsidRPr="00F00195">
        <w:rPr>
          <w:rFonts w:ascii="Arial Narrow" w:hAnsi="Arial Narrow"/>
          <w:iCs/>
          <w:spacing w:val="-3"/>
          <w:sz w:val="24"/>
          <w:szCs w:val="24"/>
        </w:rPr>
        <w:t>, Ancien Niv. 1 RNCP)</w:t>
      </w:r>
    </w:p>
    <w:p w14:paraId="61503B45" w14:textId="77777777" w:rsidR="00F00195" w:rsidRPr="00F00195" w:rsidRDefault="00F00195" w:rsidP="00F00195">
      <w:pPr>
        <w:tabs>
          <w:tab w:val="left" w:pos="1985"/>
        </w:tabs>
        <w:jc w:val="both"/>
        <w:rPr>
          <w:rFonts w:ascii="Arial Narrow" w:hAnsi="Arial Narrow"/>
          <w:iCs/>
          <w:spacing w:val="-3"/>
          <w:sz w:val="24"/>
          <w:szCs w:val="24"/>
        </w:rPr>
      </w:pPr>
      <w:r w:rsidRPr="00F00195">
        <w:rPr>
          <w:rFonts w:ascii="Arial Narrow" w:hAnsi="Arial Narrow"/>
          <w:spacing w:val="-3"/>
          <w:sz w:val="24"/>
          <w:szCs w:val="24"/>
        </w:rPr>
        <w:t>Responsable des évolutions de la maquette pédagogique et gestion de 80 vacataires</w:t>
      </w:r>
    </w:p>
    <w:p w14:paraId="5DFEA3F3" w14:textId="77777777" w:rsidR="00F00195" w:rsidRPr="00F00195" w:rsidRDefault="00F00195" w:rsidP="00F00195">
      <w:pPr>
        <w:tabs>
          <w:tab w:val="left" w:pos="1985"/>
        </w:tabs>
        <w:jc w:val="both"/>
        <w:rPr>
          <w:rFonts w:ascii="Arial Narrow" w:hAnsi="Arial Narrow"/>
          <w:iCs/>
          <w:spacing w:val="-3"/>
          <w:sz w:val="24"/>
          <w:szCs w:val="24"/>
        </w:rPr>
      </w:pPr>
      <w:r w:rsidRPr="00F00195">
        <w:rPr>
          <w:rFonts w:ascii="Arial Narrow" w:hAnsi="Arial Narrow"/>
          <w:spacing w:val="-3"/>
          <w:sz w:val="24"/>
          <w:szCs w:val="24"/>
        </w:rPr>
        <w:t>Elaboration de la maquette pédagogique, direction de mémoires, présidence du jury de fin d’année</w:t>
      </w:r>
    </w:p>
    <w:p w14:paraId="686B0737" w14:textId="77777777" w:rsidR="00B4034B" w:rsidRPr="00953716" w:rsidRDefault="00B4034B" w:rsidP="00B4034B">
      <w:pPr>
        <w:spacing w:line="23" w:lineRule="atLeast"/>
        <w:ind w:left="426"/>
        <w:jc w:val="both"/>
        <w:rPr>
          <w:rFonts w:ascii="Arial Narrow" w:hAnsi="Arial Narrow" w:cs="Tahoma"/>
          <w:sz w:val="24"/>
          <w:szCs w:val="24"/>
        </w:rPr>
      </w:pPr>
    </w:p>
    <w:p w14:paraId="6D00B6BF" w14:textId="77777777" w:rsidR="00B4034B" w:rsidRPr="00953716" w:rsidRDefault="00B4034B" w:rsidP="00B4034B">
      <w:pPr>
        <w:spacing w:line="23" w:lineRule="atLeast"/>
        <w:ind w:left="426"/>
        <w:jc w:val="both"/>
        <w:rPr>
          <w:rFonts w:ascii="Arial Narrow" w:hAnsi="Arial Narrow" w:cs="Tahoma"/>
          <w:sz w:val="24"/>
          <w:szCs w:val="24"/>
        </w:rPr>
      </w:pPr>
    </w:p>
    <w:p w14:paraId="4F6FC18F" w14:textId="77777777" w:rsidR="00B4034B" w:rsidRPr="00953716" w:rsidRDefault="00B4034B" w:rsidP="00DD0886">
      <w:pPr>
        <w:spacing w:after="120" w:line="23" w:lineRule="atLeast"/>
        <w:jc w:val="both"/>
        <w:rPr>
          <w:rFonts w:ascii="Arial Narrow" w:hAnsi="Arial Narrow"/>
          <w:color w:val="003366"/>
          <w:sz w:val="24"/>
          <w:szCs w:val="24"/>
        </w:rPr>
      </w:pPr>
      <w:r w:rsidRPr="00953716">
        <w:rPr>
          <w:rFonts w:ascii="Arial Narrow" w:hAnsi="Arial Narrow"/>
          <w:b/>
          <w:color w:val="003366"/>
          <w:sz w:val="24"/>
          <w:szCs w:val="24"/>
        </w:rPr>
        <w:t>TITRES ET DIPLOMES</w:t>
      </w:r>
    </w:p>
    <w:p w14:paraId="01E414B8" w14:textId="7F39E4F6" w:rsidR="00F00195" w:rsidRPr="00F00195" w:rsidRDefault="00F00195" w:rsidP="00F00195">
      <w:pPr>
        <w:adjustRightInd w:val="0"/>
        <w:jc w:val="both"/>
        <w:rPr>
          <w:rFonts w:ascii="Arial Narrow" w:hAnsi="Arial Narrow"/>
          <w:b/>
          <w:bCs/>
          <w:sz w:val="24"/>
          <w:szCs w:val="24"/>
        </w:rPr>
      </w:pPr>
      <w:r w:rsidRPr="00F00195">
        <w:rPr>
          <w:rFonts w:ascii="Arial Narrow" w:hAnsi="Arial Narrow"/>
          <w:bCs/>
          <w:noProof/>
          <w:sz w:val="24"/>
          <w:szCs w:val="24"/>
        </w:rPr>
        <w:t>(</w:t>
      </w:r>
      <w:r w:rsidRPr="00F00195">
        <w:rPr>
          <w:rFonts w:ascii="Arial Narrow" w:hAnsi="Arial Narrow"/>
          <w:sz w:val="24"/>
          <w:szCs w:val="24"/>
        </w:rPr>
        <w:t xml:space="preserve">2022) </w:t>
      </w:r>
      <w:r w:rsidRPr="00F00195">
        <w:rPr>
          <w:rFonts w:ascii="Arial Narrow" w:hAnsi="Arial Narrow"/>
          <w:b/>
          <w:bCs/>
          <w:sz w:val="24"/>
          <w:szCs w:val="24"/>
        </w:rPr>
        <w:t xml:space="preserve">Habilitation à Diriger des Recherches, </w:t>
      </w:r>
      <w:r w:rsidRPr="00F00195">
        <w:rPr>
          <w:rFonts w:ascii="Arial Narrow" w:hAnsi="Arial Narrow"/>
          <w:sz w:val="24"/>
          <w:szCs w:val="24"/>
        </w:rPr>
        <w:t>Université Paris Panthéon-Assas</w:t>
      </w:r>
    </w:p>
    <w:p w14:paraId="25FB95A3" w14:textId="7A1DDC4C" w:rsidR="00F00195" w:rsidRPr="00F00195" w:rsidRDefault="00F00195" w:rsidP="00F00195">
      <w:pPr>
        <w:adjustRightInd w:val="0"/>
        <w:jc w:val="both"/>
        <w:rPr>
          <w:rFonts w:ascii="Arial Narrow" w:hAnsi="Arial Narrow"/>
          <w:sz w:val="24"/>
          <w:szCs w:val="24"/>
        </w:rPr>
      </w:pPr>
      <w:r w:rsidRPr="00F00195">
        <w:rPr>
          <w:rFonts w:ascii="Arial Narrow" w:hAnsi="Arial Narrow"/>
          <w:sz w:val="24"/>
          <w:szCs w:val="24"/>
        </w:rPr>
        <w:t>« </w:t>
      </w:r>
      <w:r w:rsidRPr="00F00195">
        <w:rPr>
          <w:rFonts w:ascii="Arial Narrow" w:hAnsi="Arial Narrow"/>
          <w:i/>
          <w:iCs/>
          <w:sz w:val="24"/>
          <w:szCs w:val="24"/>
        </w:rPr>
        <w:t>Management des risques émergents et non-conventionnels : un défi à relever pour les sciences de gestion</w:t>
      </w:r>
      <w:r w:rsidRPr="00F00195">
        <w:rPr>
          <w:rFonts w:ascii="Arial Narrow" w:hAnsi="Arial Narrow"/>
          <w:sz w:val="24"/>
          <w:szCs w:val="24"/>
        </w:rPr>
        <w:t> »</w:t>
      </w:r>
      <w:r>
        <w:rPr>
          <w:rFonts w:ascii="Arial Narrow" w:hAnsi="Arial Narrow"/>
          <w:sz w:val="24"/>
          <w:szCs w:val="24"/>
        </w:rPr>
        <w:t>.</w:t>
      </w:r>
    </w:p>
    <w:p w14:paraId="3FA849EF" w14:textId="77777777" w:rsidR="00F00195" w:rsidRPr="00F00195" w:rsidRDefault="00F00195" w:rsidP="00F00195">
      <w:pPr>
        <w:adjustRightInd w:val="0"/>
        <w:jc w:val="both"/>
        <w:rPr>
          <w:rFonts w:ascii="Arial Narrow" w:hAnsi="Arial Narrow"/>
          <w:sz w:val="24"/>
          <w:szCs w:val="24"/>
        </w:rPr>
      </w:pPr>
    </w:p>
    <w:p w14:paraId="36293DC0" w14:textId="77777777" w:rsidR="00F00195" w:rsidRPr="00F00195" w:rsidRDefault="00F00195" w:rsidP="00F00195">
      <w:pPr>
        <w:adjustRightInd w:val="0"/>
        <w:jc w:val="both"/>
        <w:rPr>
          <w:rFonts w:ascii="Arial Narrow" w:hAnsi="Arial Narrow"/>
          <w:sz w:val="24"/>
          <w:szCs w:val="24"/>
        </w:rPr>
      </w:pPr>
      <w:r w:rsidRPr="00F00195">
        <w:rPr>
          <w:rFonts w:ascii="Arial Narrow" w:hAnsi="Arial Narrow"/>
          <w:sz w:val="24"/>
          <w:szCs w:val="24"/>
        </w:rPr>
        <w:t xml:space="preserve">2022 </w:t>
      </w:r>
      <w:r w:rsidRPr="00F00195">
        <w:rPr>
          <w:rFonts w:ascii="Arial Narrow" w:hAnsi="Arial Narrow"/>
          <w:b/>
          <w:bCs/>
          <w:sz w:val="24"/>
          <w:szCs w:val="24"/>
        </w:rPr>
        <w:t xml:space="preserve">Certification de Spécialisation « Prévention de la radicalisation » </w:t>
      </w:r>
      <w:r w:rsidRPr="00F00195">
        <w:rPr>
          <w:rFonts w:ascii="Arial Narrow" w:hAnsi="Arial Narrow"/>
          <w:sz w:val="24"/>
          <w:szCs w:val="24"/>
        </w:rPr>
        <w:t>du CNAM</w:t>
      </w:r>
    </w:p>
    <w:p w14:paraId="6732C61D" w14:textId="77777777" w:rsidR="00F00195" w:rsidRPr="00F00195" w:rsidRDefault="00F00195" w:rsidP="00F00195">
      <w:pPr>
        <w:adjustRightInd w:val="0"/>
        <w:jc w:val="both"/>
        <w:rPr>
          <w:rFonts w:ascii="Arial Narrow" w:hAnsi="Arial Narrow"/>
          <w:sz w:val="24"/>
          <w:szCs w:val="24"/>
        </w:rPr>
      </w:pPr>
    </w:p>
    <w:p w14:paraId="21E73ECC" w14:textId="77777777" w:rsidR="00F00195" w:rsidRPr="00D72758" w:rsidRDefault="00F00195" w:rsidP="00F00195">
      <w:pPr>
        <w:jc w:val="both"/>
        <w:rPr>
          <w:rFonts w:ascii="Arial Narrow" w:hAnsi="Arial Narrow"/>
          <w:sz w:val="24"/>
          <w:szCs w:val="24"/>
          <w:lang w:val="en-US"/>
        </w:rPr>
      </w:pPr>
      <w:r w:rsidRPr="00D72758">
        <w:rPr>
          <w:rFonts w:ascii="Arial Narrow" w:hAnsi="Arial Narrow"/>
          <w:sz w:val="24"/>
          <w:szCs w:val="24"/>
          <w:lang w:val="en-US"/>
        </w:rPr>
        <w:t xml:space="preserve">2017 </w:t>
      </w:r>
      <w:r w:rsidRPr="00D72758">
        <w:rPr>
          <w:rFonts w:ascii="Arial Narrow" w:hAnsi="Arial Narrow"/>
          <w:b/>
          <w:bCs/>
          <w:sz w:val="24"/>
          <w:szCs w:val="24"/>
          <w:lang w:val="en-US"/>
        </w:rPr>
        <w:t>Certificate of Ethical Hacking (CEH) (</w:t>
      </w:r>
      <w:r w:rsidRPr="00D72758">
        <w:rPr>
          <w:rFonts w:ascii="Arial Narrow" w:hAnsi="Arial Narrow"/>
          <w:sz w:val="24"/>
          <w:szCs w:val="24"/>
          <w:lang w:val="en-US"/>
        </w:rPr>
        <w:t>EC Council).</w:t>
      </w:r>
    </w:p>
    <w:p w14:paraId="3F60E00A" w14:textId="77777777" w:rsidR="00F00195" w:rsidRPr="00D72758" w:rsidRDefault="00F00195" w:rsidP="00F00195">
      <w:pPr>
        <w:adjustRightInd w:val="0"/>
        <w:jc w:val="both"/>
        <w:rPr>
          <w:rFonts w:ascii="Arial Narrow" w:hAnsi="Arial Narrow"/>
          <w:sz w:val="24"/>
          <w:szCs w:val="24"/>
          <w:lang w:val="en-US"/>
        </w:rPr>
      </w:pPr>
    </w:p>
    <w:p w14:paraId="027FC7DD" w14:textId="40E91D0F" w:rsidR="00F00195" w:rsidRPr="00F00195" w:rsidRDefault="00F00195" w:rsidP="00F00195">
      <w:pPr>
        <w:adjustRightInd w:val="0"/>
        <w:jc w:val="both"/>
        <w:rPr>
          <w:rFonts w:ascii="Arial Narrow" w:hAnsi="Arial Narrow"/>
          <w:b/>
          <w:bCs/>
          <w:sz w:val="24"/>
          <w:szCs w:val="24"/>
        </w:rPr>
      </w:pPr>
      <w:r w:rsidRPr="00F00195">
        <w:rPr>
          <w:rFonts w:ascii="Arial Narrow" w:hAnsi="Arial Narrow"/>
          <w:sz w:val="24"/>
          <w:szCs w:val="24"/>
        </w:rPr>
        <w:t xml:space="preserve">2012 </w:t>
      </w:r>
      <w:r w:rsidRPr="00F00195">
        <w:rPr>
          <w:rFonts w:ascii="Arial Narrow" w:hAnsi="Arial Narrow"/>
          <w:b/>
          <w:bCs/>
          <w:sz w:val="24"/>
          <w:szCs w:val="24"/>
        </w:rPr>
        <w:t>Doctorat en Sciences de Gestion</w:t>
      </w:r>
      <w:r>
        <w:rPr>
          <w:rFonts w:ascii="Arial Narrow" w:hAnsi="Arial Narrow"/>
          <w:b/>
          <w:bCs/>
          <w:sz w:val="24"/>
          <w:szCs w:val="24"/>
        </w:rPr>
        <w:t xml:space="preserve"> et du Management</w:t>
      </w:r>
      <w:r w:rsidRPr="00F00195">
        <w:rPr>
          <w:rFonts w:ascii="Arial Narrow" w:hAnsi="Arial Narrow"/>
          <w:b/>
          <w:bCs/>
          <w:sz w:val="24"/>
          <w:szCs w:val="24"/>
        </w:rPr>
        <w:t xml:space="preserve">, </w:t>
      </w:r>
      <w:r w:rsidRPr="00F00195">
        <w:rPr>
          <w:rFonts w:ascii="Arial Narrow" w:hAnsi="Arial Narrow"/>
          <w:sz w:val="24"/>
          <w:szCs w:val="24"/>
        </w:rPr>
        <w:t>Université Paris Panthéon-Assas</w:t>
      </w:r>
    </w:p>
    <w:p w14:paraId="7B230FCC" w14:textId="7B5FAFC6" w:rsidR="00F00195" w:rsidRPr="00F00195" w:rsidRDefault="00F00195" w:rsidP="00F00195">
      <w:pPr>
        <w:tabs>
          <w:tab w:val="left" w:pos="1985"/>
        </w:tabs>
        <w:adjustRightInd w:val="0"/>
        <w:jc w:val="both"/>
        <w:rPr>
          <w:rFonts w:ascii="Arial Narrow" w:hAnsi="Arial Narrow"/>
          <w:sz w:val="24"/>
          <w:szCs w:val="24"/>
        </w:rPr>
      </w:pPr>
      <w:r w:rsidRPr="00F00195">
        <w:rPr>
          <w:rFonts w:ascii="Arial Narrow" w:hAnsi="Arial Narrow"/>
          <w:sz w:val="24"/>
          <w:szCs w:val="24"/>
        </w:rPr>
        <w:t xml:space="preserve">« </w:t>
      </w:r>
      <w:r w:rsidRPr="00F00195">
        <w:rPr>
          <w:rFonts w:ascii="Arial Narrow" w:hAnsi="Arial Narrow"/>
          <w:i/>
          <w:iCs/>
          <w:sz w:val="24"/>
          <w:szCs w:val="24"/>
        </w:rPr>
        <w:t>Management de la Sécurité des Systèmes d’Information : les collectivités territoriales face aux risques numériques</w:t>
      </w:r>
      <w:r w:rsidRPr="00F00195">
        <w:rPr>
          <w:rFonts w:ascii="Arial Narrow" w:hAnsi="Arial Narrow"/>
          <w:sz w:val="24"/>
          <w:szCs w:val="24"/>
        </w:rPr>
        <w:t> »</w:t>
      </w:r>
      <w:r>
        <w:rPr>
          <w:rFonts w:ascii="Arial Narrow" w:hAnsi="Arial Narrow"/>
          <w:sz w:val="24"/>
          <w:szCs w:val="24"/>
        </w:rPr>
        <w:t>.</w:t>
      </w:r>
    </w:p>
    <w:p w14:paraId="0B21ECE4" w14:textId="77777777" w:rsidR="00F00195" w:rsidRPr="00F00195" w:rsidRDefault="00F00195" w:rsidP="00F00195">
      <w:pPr>
        <w:tabs>
          <w:tab w:val="left" w:pos="1985"/>
        </w:tabs>
        <w:adjustRightInd w:val="0"/>
        <w:jc w:val="both"/>
        <w:rPr>
          <w:rFonts w:ascii="Arial Narrow" w:hAnsi="Arial Narrow"/>
          <w:sz w:val="24"/>
          <w:szCs w:val="24"/>
        </w:rPr>
      </w:pPr>
    </w:p>
    <w:p w14:paraId="2F89A0E6" w14:textId="77777777" w:rsidR="00F00195" w:rsidRPr="00F00195" w:rsidRDefault="00F00195" w:rsidP="00F00195">
      <w:pPr>
        <w:tabs>
          <w:tab w:val="left" w:pos="1985"/>
        </w:tabs>
        <w:adjustRightInd w:val="0"/>
        <w:jc w:val="both"/>
        <w:rPr>
          <w:rFonts w:ascii="Arial Narrow" w:hAnsi="Arial Narrow"/>
          <w:sz w:val="24"/>
          <w:szCs w:val="24"/>
        </w:rPr>
      </w:pPr>
      <w:r w:rsidRPr="00F00195">
        <w:rPr>
          <w:rFonts w:ascii="Arial Narrow" w:hAnsi="Arial Narrow"/>
          <w:sz w:val="24"/>
          <w:szCs w:val="24"/>
        </w:rPr>
        <w:t xml:space="preserve">2009 </w:t>
      </w:r>
      <w:r w:rsidRPr="00F00195">
        <w:rPr>
          <w:rFonts w:ascii="Arial Narrow" w:hAnsi="Arial Narrow"/>
          <w:b/>
          <w:sz w:val="24"/>
          <w:szCs w:val="24"/>
        </w:rPr>
        <w:t>Master 2 « Finances des Collectivités Territoriales et des Groupements »</w:t>
      </w:r>
      <w:r w:rsidRPr="00F00195">
        <w:rPr>
          <w:rFonts w:ascii="Arial Narrow" w:hAnsi="Arial Narrow"/>
          <w:sz w:val="24"/>
          <w:szCs w:val="24"/>
        </w:rPr>
        <w:t>,</w:t>
      </w:r>
    </w:p>
    <w:p w14:paraId="4DEE68A0" w14:textId="77777777" w:rsidR="00F00195" w:rsidRPr="00F00195" w:rsidRDefault="00F00195" w:rsidP="00F00195">
      <w:pPr>
        <w:pStyle w:val="Paragraphedeliste1"/>
        <w:ind w:left="0"/>
        <w:jc w:val="both"/>
        <w:rPr>
          <w:rFonts w:ascii="Arial Narrow" w:hAnsi="Arial Narrow" w:cs="Times New Roman"/>
        </w:rPr>
      </w:pPr>
      <w:r w:rsidRPr="00F00195">
        <w:rPr>
          <w:rFonts w:ascii="Arial Narrow" w:hAnsi="Arial Narrow" w:cs="Times New Roman"/>
        </w:rPr>
        <w:t>Université de Bourgogne</w:t>
      </w:r>
    </w:p>
    <w:p w14:paraId="4E30B07E" w14:textId="77777777" w:rsidR="00F00195" w:rsidRPr="00F00195" w:rsidRDefault="00F00195" w:rsidP="00F00195">
      <w:pPr>
        <w:pStyle w:val="Paragraphedeliste1"/>
        <w:ind w:left="0"/>
        <w:jc w:val="both"/>
        <w:rPr>
          <w:rFonts w:ascii="Arial Narrow" w:hAnsi="Arial Narrow" w:cs="Times New Roman"/>
        </w:rPr>
      </w:pPr>
    </w:p>
    <w:p w14:paraId="3CEFC0F8" w14:textId="20E72E46" w:rsidR="00F00195" w:rsidRPr="00F00195" w:rsidRDefault="00F00195" w:rsidP="00F00195">
      <w:pPr>
        <w:pStyle w:val="Paragraphedeliste1"/>
        <w:ind w:left="0"/>
        <w:jc w:val="both"/>
        <w:rPr>
          <w:rFonts w:ascii="Arial Narrow" w:hAnsi="Arial Narrow" w:cs="Times New Roman"/>
          <w:bCs/>
        </w:rPr>
      </w:pPr>
      <w:r w:rsidRPr="00F00195">
        <w:rPr>
          <w:rFonts w:ascii="Arial Narrow" w:hAnsi="Arial Narrow" w:cs="Times New Roman"/>
        </w:rPr>
        <w:t xml:space="preserve">2003 </w:t>
      </w:r>
      <w:r w:rsidRPr="00F00195">
        <w:rPr>
          <w:rFonts w:ascii="Arial Narrow" w:hAnsi="Arial Narrow" w:cs="Times New Roman"/>
          <w:b/>
          <w:bCs/>
        </w:rPr>
        <w:t>Diplôme de l’Institut des</w:t>
      </w:r>
      <w:r w:rsidRPr="00F00195">
        <w:rPr>
          <w:rFonts w:ascii="Arial Narrow" w:hAnsi="Arial Narrow" w:cs="Times New Roman"/>
        </w:rPr>
        <w:t xml:space="preserve"> </w:t>
      </w:r>
      <w:r w:rsidRPr="00F00195">
        <w:rPr>
          <w:rFonts w:ascii="Arial Narrow" w:hAnsi="Arial Narrow" w:cs="Times New Roman"/>
          <w:b/>
        </w:rPr>
        <w:t>Hautes Études de la Sécurité Intérieure (</w:t>
      </w:r>
      <w:r w:rsidRPr="00F00195">
        <w:rPr>
          <w:rFonts w:ascii="Arial Narrow" w:hAnsi="Arial Narrow" w:cs="Times New Roman"/>
          <w:bCs/>
        </w:rPr>
        <w:t>14</w:t>
      </w:r>
      <w:r w:rsidRPr="00F00195">
        <w:rPr>
          <w:rFonts w:ascii="Arial Narrow" w:hAnsi="Arial Narrow" w:cs="Times New Roman"/>
          <w:bCs/>
          <w:vertAlign w:val="superscript"/>
        </w:rPr>
        <w:t>ème</w:t>
      </w:r>
      <w:r w:rsidRPr="00F00195">
        <w:rPr>
          <w:rFonts w:ascii="Arial Narrow" w:hAnsi="Arial Narrow" w:cs="Times New Roman"/>
          <w:bCs/>
        </w:rPr>
        <w:t xml:space="preserve"> Session Nationale</w:t>
      </w:r>
      <w:r>
        <w:rPr>
          <w:rFonts w:ascii="Arial Narrow" w:hAnsi="Arial Narrow" w:cs="Times New Roman"/>
          <w:bCs/>
        </w:rPr>
        <w:t>)</w:t>
      </w:r>
    </w:p>
    <w:p w14:paraId="54CAB2D9" w14:textId="77777777" w:rsidR="00F00195" w:rsidRPr="00F00195" w:rsidRDefault="00F00195" w:rsidP="00F00195">
      <w:pPr>
        <w:pStyle w:val="Paragraphedeliste1"/>
        <w:ind w:left="0"/>
        <w:jc w:val="both"/>
        <w:rPr>
          <w:rFonts w:ascii="Arial Narrow" w:hAnsi="Arial Narrow" w:cs="Times New Roman"/>
        </w:rPr>
      </w:pPr>
    </w:p>
    <w:p w14:paraId="7F3C16FB" w14:textId="77777777" w:rsidR="00F00195" w:rsidRPr="00F00195" w:rsidRDefault="00F00195" w:rsidP="00F00195">
      <w:pPr>
        <w:pStyle w:val="Paragraphedeliste1"/>
        <w:ind w:left="0"/>
        <w:jc w:val="both"/>
        <w:rPr>
          <w:rFonts w:ascii="Arial Narrow" w:hAnsi="Arial Narrow" w:cs="Times New Roman"/>
          <w:bCs/>
        </w:rPr>
      </w:pPr>
      <w:r w:rsidRPr="00F00195">
        <w:rPr>
          <w:rFonts w:ascii="Arial Narrow" w:hAnsi="Arial Narrow" w:cs="Times New Roman"/>
        </w:rPr>
        <w:t xml:space="preserve">2000 </w:t>
      </w:r>
      <w:r w:rsidRPr="00F00195">
        <w:rPr>
          <w:rFonts w:ascii="Arial Narrow" w:hAnsi="Arial Narrow" w:cs="Times New Roman"/>
          <w:b/>
          <w:bCs/>
        </w:rPr>
        <w:t>Diplôme de l’Institut des</w:t>
      </w:r>
      <w:r w:rsidRPr="00F00195">
        <w:rPr>
          <w:rFonts w:ascii="Arial Narrow" w:hAnsi="Arial Narrow" w:cs="Times New Roman"/>
        </w:rPr>
        <w:t xml:space="preserve"> </w:t>
      </w:r>
      <w:r w:rsidRPr="00F00195">
        <w:rPr>
          <w:rFonts w:ascii="Arial Narrow" w:hAnsi="Arial Narrow" w:cs="Times New Roman"/>
          <w:b/>
        </w:rPr>
        <w:t xml:space="preserve">Hautes Études de la Défense Nationale </w:t>
      </w:r>
      <w:r w:rsidRPr="00F00195">
        <w:rPr>
          <w:rFonts w:ascii="Arial Narrow" w:hAnsi="Arial Narrow" w:cs="Times New Roman"/>
          <w:bCs/>
        </w:rPr>
        <w:t>(141</w:t>
      </w:r>
      <w:r w:rsidRPr="00F00195">
        <w:rPr>
          <w:rFonts w:ascii="Arial Narrow" w:hAnsi="Arial Narrow" w:cs="Times New Roman"/>
          <w:bCs/>
          <w:vertAlign w:val="superscript"/>
        </w:rPr>
        <w:t>ème</w:t>
      </w:r>
      <w:r w:rsidRPr="00F00195">
        <w:rPr>
          <w:rFonts w:ascii="Arial Narrow" w:hAnsi="Arial Narrow" w:cs="Times New Roman"/>
          <w:bCs/>
        </w:rPr>
        <w:t xml:space="preserve"> Session Régionale)</w:t>
      </w:r>
    </w:p>
    <w:p w14:paraId="3F4A8775" w14:textId="77777777" w:rsidR="00F00195" w:rsidRPr="00F00195" w:rsidRDefault="00F00195" w:rsidP="00F00195">
      <w:pPr>
        <w:pStyle w:val="Paragraphedeliste1"/>
        <w:ind w:left="0"/>
        <w:jc w:val="both"/>
        <w:rPr>
          <w:rFonts w:ascii="Arial Narrow" w:hAnsi="Arial Narrow" w:cs="Times New Roman"/>
          <w:b/>
        </w:rPr>
      </w:pPr>
    </w:p>
    <w:p w14:paraId="293B591D" w14:textId="77777777" w:rsidR="00F00195" w:rsidRPr="00F00195" w:rsidRDefault="00F00195" w:rsidP="00F00195">
      <w:pPr>
        <w:pStyle w:val="Paragraphedeliste1"/>
        <w:ind w:left="0"/>
        <w:jc w:val="both"/>
        <w:rPr>
          <w:rFonts w:ascii="Arial Narrow" w:hAnsi="Arial Narrow" w:cs="Times New Roman"/>
        </w:rPr>
      </w:pPr>
      <w:r w:rsidRPr="00F00195">
        <w:rPr>
          <w:rFonts w:ascii="Arial Narrow" w:hAnsi="Arial Narrow" w:cs="Times New Roman"/>
          <w:bCs/>
        </w:rPr>
        <w:t xml:space="preserve">1998 </w:t>
      </w:r>
      <w:r w:rsidRPr="00F00195">
        <w:rPr>
          <w:rFonts w:ascii="Arial Narrow" w:hAnsi="Arial Narrow" w:cs="Times New Roman"/>
          <w:b/>
          <w:bCs/>
        </w:rPr>
        <w:t>DEA de Sciences Politiques</w:t>
      </w:r>
      <w:r w:rsidRPr="00F00195">
        <w:rPr>
          <w:rFonts w:ascii="Arial Narrow" w:hAnsi="Arial Narrow" w:cs="Times New Roman"/>
        </w:rPr>
        <w:t xml:space="preserve"> - Université Paris Dauphine</w:t>
      </w:r>
    </w:p>
    <w:p w14:paraId="64D67D8F" w14:textId="77777777" w:rsidR="00F00195" w:rsidRPr="00F00195" w:rsidRDefault="00F00195" w:rsidP="00F00195">
      <w:pPr>
        <w:pStyle w:val="Paragraphedeliste1"/>
        <w:ind w:left="0"/>
        <w:jc w:val="both"/>
        <w:rPr>
          <w:rFonts w:ascii="Arial Narrow" w:hAnsi="Arial Narrow" w:cs="Times New Roman"/>
        </w:rPr>
      </w:pPr>
    </w:p>
    <w:p w14:paraId="139BB07E" w14:textId="77777777" w:rsidR="00F00195" w:rsidRPr="00F00195" w:rsidRDefault="00F00195" w:rsidP="00F00195">
      <w:pPr>
        <w:pStyle w:val="Paragraphedeliste1"/>
        <w:ind w:left="0"/>
        <w:jc w:val="both"/>
        <w:rPr>
          <w:rFonts w:ascii="Arial Narrow" w:hAnsi="Arial Narrow" w:cs="Times New Roman"/>
          <w:b/>
          <w:bCs/>
        </w:rPr>
      </w:pPr>
      <w:r w:rsidRPr="00F00195">
        <w:rPr>
          <w:rFonts w:ascii="Arial Narrow" w:hAnsi="Arial Narrow" w:cs="Times New Roman"/>
        </w:rPr>
        <w:t xml:space="preserve">1994 </w:t>
      </w:r>
      <w:r w:rsidRPr="00F00195">
        <w:rPr>
          <w:rFonts w:ascii="Arial Narrow" w:hAnsi="Arial Narrow" w:cs="Times New Roman"/>
          <w:b/>
          <w:bCs/>
        </w:rPr>
        <w:t>Brevet d’administrateur réseaux Systèmes UNIX</w:t>
      </w:r>
    </w:p>
    <w:p w14:paraId="56CE8792" w14:textId="77777777" w:rsidR="00F00195" w:rsidRPr="00F00195" w:rsidRDefault="00F00195" w:rsidP="00F00195">
      <w:pPr>
        <w:pStyle w:val="Paragraphedeliste1"/>
        <w:ind w:left="0"/>
        <w:jc w:val="both"/>
        <w:rPr>
          <w:rFonts w:ascii="Arial Narrow" w:hAnsi="Arial Narrow" w:cs="Times New Roman"/>
          <w:b/>
          <w:bCs/>
        </w:rPr>
      </w:pPr>
    </w:p>
    <w:p w14:paraId="4C33D5EA" w14:textId="77777777" w:rsidR="00F00195" w:rsidRPr="00F00195" w:rsidRDefault="00F00195" w:rsidP="00F00195">
      <w:pPr>
        <w:pStyle w:val="Paragraphedeliste1"/>
        <w:ind w:left="0"/>
        <w:jc w:val="both"/>
        <w:rPr>
          <w:rFonts w:ascii="Arial Narrow" w:hAnsi="Arial Narrow" w:cs="Times New Roman"/>
          <w:b/>
          <w:bCs/>
        </w:rPr>
      </w:pPr>
      <w:r w:rsidRPr="00F00195">
        <w:rPr>
          <w:rFonts w:ascii="Arial Narrow" w:hAnsi="Arial Narrow" w:cs="Times New Roman"/>
        </w:rPr>
        <w:t xml:space="preserve">1994 </w:t>
      </w:r>
      <w:r w:rsidRPr="00F00195">
        <w:rPr>
          <w:rFonts w:ascii="Arial Narrow" w:hAnsi="Arial Narrow" w:cs="Times New Roman"/>
          <w:b/>
          <w:bCs/>
        </w:rPr>
        <w:t>Brevet d’administrateur réseaux Systèmes Novell</w:t>
      </w:r>
    </w:p>
    <w:p w14:paraId="7BA23EBB" w14:textId="77777777" w:rsidR="00F00195" w:rsidRPr="00F00195" w:rsidRDefault="00F00195" w:rsidP="00F00195">
      <w:pPr>
        <w:pStyle w:val="Paragraphedeliste1"/>
        <w:ind w:left="0"/>
        <w:jc w:val="both"/>
        <w:rPr>
          <w:rFonts w:ascii="Arial Narrow" w:hAnsi="Arial Narrow" w:cs="Times New Roman"/>
          <w:b/>
          <w:bCs/>
        </w:rPr>
      </w:pPr>
    </w:p>
    <w:p w14:paraId="1A4D8C23" w14:textId="77777777" w:rsidR="00F00195" w:rsidRPr="00F00195" w:rsidRDefault="00F00195" w:rsidP="00F00195">
      <w:pPr>
        <w:pStyle w:val="Paragraphedeliste1"/>
        <w:ind w:left="0"/>
        <w:jc w:val="both"/>
        <w:rPr>
          <w:rFonts w:ascii="Arial Narrow" w:hAnsi="Arial Narrow" w:cs="Times New Roman"/>
          <w:bCs/>
        </w:rPr>
      </w:pPr>
      <w:r w:rsidRPr="00F00195">
        <w:rPr>
          <w:rFonts w:ascii="Arial Narrow" w:hAnsi="Arial Narrow" w:cs="Times New Roman"/>
        </w:rPr>
        <w:t xml:space="preserve">1991 </w:t>
      </w:r>
      <w:r w:rsidRPr="00F00195">
        <w:rPr>
          <w:rFonts w:ascii="Arial Narrow" w:hAnsi="Arial Narrow" w:cs="Times New Roman"/>
          <w:b/>
        </w:rPr>
        <w:t>Diplôme de l’INSEEC Paris</w:t>
      </w:r>
      <w:r w:rsidRPr="00F00195">
        <w:rPr>
          <w:rFonts w:ascii="Arial Narrow" w:hAnsi="Arial Narrow" w:cs="Times New Roman"/>
          <w:bCs/>
        </w:rPr>
        <w:t>, (Spécialisation Stratégie)</w:t>
      </w:r>
    </w:p>
    <w:p w14:paraId="0D6174AD" w14:textId="2C05EC77" w:rsidR="00B4034B" w:rsidRPr="00953716" w:rsidRDefault="00B4034B" w:rsidP="00F00195">
      <w:pPr>
        <w:spacing w:line="23" w:lineRule="atLeast"/>
        <w:jc w:val="both"/>
        <w:rPr>
          <w:rFonts w:ascii="Arial Narrow" w:hAnsi="Arial Narrow"/>
          <w:bCs/>
          <w:noProof/>
          <w:sz w:val="24"/>
          <w:szCs w:val="24"/>
        </w:rPr>
      </w:pPr>
    </w:p>
    <w:p w14:paraId="27DA17B6" w14:textId="33E56ADE" w:rsidR="002B51AD" w:rsidRPr="00953716" w:rsidRDefault="009718A1" w:rsidP="00B244C9">
      <w:pPr>
        <w:spacing w:line="23" w:lineRule="atLeast"/>
        <w:jc w:val="both"/>
        <w:rPr>
          <w:rFonts w:ascii="Arial Narrow" w:hAnsi="Arial Narrow"/>
          <w:sz w:val="24"/>
          <w:szCs w:val="24"/>
        </w:rPr>
      </w:pPr>
      <w:r w:rsidRPr="00953716">
        <w:rPr>
          <w:rFonts w:ascii="Arial Narrow" w:hAnsi="Arial Narrow"/>
          <w:b/>
          <w:color w:val="003366"/>
          <w:sz w:val="26"/>
          <w:szCs w:val="26"/>
        </w:rPr>
        <w:br w:type="page"/>
      </w:r>
    </w:p>
    <w:p w14:paraId="516FBDE9" w14:textId="77777777" w:rsidR="000F792D" w:rsidRDefault="0065098A" w:rsidP="000F792D">
      <w:pPr>
        <w:spacing w:after="120" w:line="23" w:lineRule="atLeast"/>
        <w:jc w:val="both"/>
        <w:rPr>
          <w:rFonts w:ascii="Arial Narrow" w:hAnsi="Arial Narrow"/>
          <w:color w:val="003366"/>
          <w:sz w:val="24"/>
          <w:szCs w:val="24"/>
        </w:rPr>
      </w:pPr>
      <w:r w:rsidRPr="00953716">
        <w:rPr>
          <w:rFonts w:ascii="Arial Narrow" w:hAnsi="Arial Narrow"/>
          <w:b/>
          <w:color w:val="003366"/>
          <w:sz w:val="24"/>
          <w:szCs w:val="24"/>
        </w:rPr>
        <w:lastRenderedPageBreak/>
        <w:t>CENTRES D'INTERETS ACTUELS DE RECHERCHE</w:t>
      </w:r>
    </w:p>
    <w:p w14:paraId="7A59642E" w14:textId="11BB170B" w:rsidR="002B51AD" w:rsidRPr="000F792D" w:rsidRDefault="00F00195" w:rsidP="00181E93">
      <w:pPr>
        <w:spacing w:line="23" w:lineRule="atLeast"/>
        <w:jc w:val="both"/>
        <w:rPr>
          <w:rFonts w:ascii="Arial Narrow" w:hAnsi="Arial Narrow"/>
          <w:color w:val="003366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w:t>Management public (Collectivités territoriales et</w:t>
      </w:r>
      <w:r w:rsidR="000F792D">
        <w:rPr>
          <w:rFonts w:ascii="Arial Narrow" w:hAnsi="Arial Narrow"/>
          <w:noProof/>
          <w:sz w:val="24"/>
          <w:szCs w:val="24"/>
        </w:rPr>
        <w:t xml:space="preserve"> cybersécurité)</w:t>
      </w:r>
    </w:p>
    <w:p w14:paraId="1D907B7C" w14:textId="3EE05776" w:rsidR="000F792D" w:rsidRDefault="000F792D" w:rsidP="00181E93">
      <w:pPr>
        <w:spacing w:line="23" w:lineRule="atLeast"/>
        <w:jc w:val="both"/>
        <w:rPr>
          <w:rFonts w:ascii="Arial Narrow" w:hAnsi="Arial Narrow"/>
          <w:noProof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w:t>Sécurité des Systèmes d’informatione et management stratégique</w:t>
      </w:r>
    </w:p>
    <w:p w14:paraId="299AECD1" w14:textId="77777777" w:rsidR="000F792D" w:rsidRDefault="000F792D" w:rsidP="00181E93">
      <w:pPr>
        <w:spacing w:line="23" w:lineRule="atLeast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w:t>Intelligence Economique et Territoriale</w:t>
      </w:r>
    </w:p>
    <w:p w14:paraId="52652222" w14:textId="22FF0F59" w:rsidR="002B51AD" w:rsidRPr="00953716" w:rsidRDefault="002B51AD" w:rsidP="00457826">
      <w:pPr>
        <w:spacing w:line="23" w:lineRule="atLeast"/>
        <w:jc w:val="both"/>
        <w:rPr>
          <w:rFonts w:ascii="Arial Narrow" w:hAnsi="Arial Narrow"/>
          <w:sz w:val="24"/>
          <w:szCs w:val="24"/>
        </w:rPr>
      </w:pPr>
    </w:p>
    <w:p w14:paraId="0CDB6213" w14:textId="77777777" w:rsidR="00AE4491" w:rsidRPr="00953716" w:rsidRDefault="00AE4491" w:rsidP="00DD0886">
      <w:pPr>
        <w:spacing w:after="120" w:line="23" w:lineRule="atLeast"/>
        <w:jc w:val="both"/>
        <w:rPr>
          <w:rFonts w:ascii="Arial Narrow" w:hAnsi="Arial Narrow"/>
          <w:b/>
          <w:color w:val="003366"/>
          <w:sz w:val="24"/>
          <w:szCs w:val="24"/>
        </w:rPr>
      </w:pPr>
      <w:r w:rsidRPr="00953716">
        <w:rPr>
          <w:rFonts w:ascii="Arial Narrow" w:hAnsi="Arial Narrow"/>
          <w:b/>
          <w:color w:val="003366"/>
          <w:sz w:val="24"/>
          <w:szCs w:val="24"/>
        </w:rPr>
        <w:t>CENTRE OU EQUIPE DE RECHERCHE </w:t>
      </w:r>
    </w:p>
    <w:p w14:paraId="758170B1" w14:textId="77777777" w:rsidR="000F792D" w:rsidRPr="000F792D" w:rsidRDefault="000F792D" w:rsidP="000F792D">
      <w:pPr>
        <w:tabs>
          <w:tab w:val="left" w:pos="1560"/>
        </w:tabs>
        <w:adjustRightInd w:val="0"/>
        <w:jc w:val="both"/>
        <w:rPr>
          <w:rFonts w:ascii="Arial Narrow" w:hAnsi="Arial Narrow"/>
          <w:sz w:val="24"/>
          <w:szCs w:val="24"/>
        </w:rPr>
      </w:pPr>
      <w:r w:rsidRPr="000F792D">
        <w:rPr>
          <w:rFonts w:ascii="Arial Narrow" w:hAnsi="Arial Narrow"/>
          <w:sz w:val="24"/>
          <w:szCs w:val="24"/>
        </w:rPr>
        <w:t>Depuis 2020 Membre du</w:t>
      </w:r>
      <w:r w:rsidRPr="000F792D">
        <w:rPr>
          <w:rFonts w:ascii="Arial Narrow" w:hAnsi="Arial Narrow"/>
          <w:b/>
          <w:bCs/>
          <w:sz w:val="24"/>
          <w:szCs w:val="24"/>
        </w:rPr>
        <w:t xml:space="preserve"> laboratoire de recherche SDR3C</w:t>
      </w:r>
      <w:r w:rsidRPr="000F792D">
        <w:rPr>
          <w:rFonts w:ascii="Arial Narrow" w:hAnsi="Arial Narrow"/>
          <w:sz w:val="24"/>
          <w:szCs w:val="24"/>
        </w:rPr>
        <w:t xml:space="preserve"> - Sécurité-Défense-Renseignement, Criminologie, Crises, Cybermenaces du CNAM</w:t>
      </w:r>
    </w:p>
    <w:p w14:paraId="01CD2CEB" w14:textId="77777777" w:rsidR="000F792D" w:rsidRPr="000F792D" w:rsidRDefault="000F792D" w:rsidP="000F792D">
      <w:pPr>
        <w:tabs>
          <w:tab w:val="left" w:pos="1560"/>
        </w:tabs>
        <w:adjustRightInd w:val="0"/>
        <w:jc w:val="both"/>
        <w:rPr>
          <w:rFonts w:ascii="Arial Narrow" w:hAnsi="Arial Narrow"/>
          <w:b/>
          <w:bCs/>
          <w:sz w:val="24"/>
          <w:szCs w:val="24"/>
        </w:rPr>
      </w:pPr>
      <w:r w:rsidRPr="000F792D">
        <w:rPr>
          <w:rFonts w:ascii="Arial Narrow" w:hAnsi="Arial Narrow"/>
          <w:sz w:val="24"/>
          <w:szCs w:val="24"/>
        </w:rPr>
        <w:t>Depuis 2020 Membre-associé au</w:t>
      </w:r>
      <w:r w:rsidRPr="000F792D">
        <w:rPr>
          <w:rFonts w:ascii="Arial Narrow" w:hAnsi="Arial Narrow"/>
          <w:b/>
          <w:bCs/>
          <w:sz w:val="24"/>
          <w:szCs w:val="24"/>
        </w:rPr>
        <w:t xml:space="preserve"> LARGEPA</w:t>
      </w:r>
      <w:r w:rsidRPr="000F792D">
        <w:rPr>
          <w:rFonts w:ascii="Arial Narrow" w:hAnsi="Arial Narrow"/>
          <w:sz w:val="24"/>
          <w:szCs w:val="24"/>
        </w:rPr>
        <w:t xml:space="preserve"> – Laboratoire en Sciences de gestion - Paris II Panthéon Assas, ainsi que durant ma thèse (2009-2012)</w:t>
      </w:r>
    </w:p>
    <w:p w14:paraId="3740D52A" w14:textId="77777777" w:rsidR="000F792D" w:rsidRPr="000F792D" w:rsidRDefault="000F792D" w:rsidP="000F792D">
      <w:pPr>
        <w:adjustRightInd w:val="0"/>
        <w:jc w:val="both"/>
        <w:rPr>
          <w:rFonts w:ascii="Arial Narrow" w:hAnsi="Arial Narrow"/>
          <w:sz w:val="24"/>
          <w:szCs w:val="24"/>
        </w:rPr>
      </w:pPr>
      <w:r w:rsidRPr="000F792D">
        <w:rPr>
          <w:rFonts w:ascii="Arial Narrow" w:hAnsi="Arial Narrow"/>
          <w:sz w:val="24"/>
          <w:szCs w:val="24"/>
        </w:rPr>
        <w:t>2013-2020</w:t>
      </w:r>
      <w:r w:rsidRPr="000F792D">
        <w:rPr>
          <w:rFonts w:ascii="Arial Narrow" w:hAnsi="Arial Narrow"/>
          <w:b/>
          <w:bCs/>
          <w:sz w:val="24"/>
          <w:szCs w:val="24"/>
        </w:rPr>
        <w:t xml:space="preserve"> </w:t>
      </w:r>
      <w:r w:rsidRPr="000F792D">
        <w:rPr>
          <w:rFonts w:ascii="Arial Narrow" w:hAnsi="Arial Narrow"/>
          <w:sz w:val="24"/>
          <w:szCs w:val="24"/>
        </w:rPr>
        <w:t>Membre du</w:t>
      </w:r>
      <w:r w:rsidRPr="000F792D">
        <w:rPr>
          <w:rFonts w:ascii="Arial Narrow" w:hAnsi="Arial Narrow"/>
          <w:b/>
          <w:bCs/>
          <w:sz w:val="24"/>
          <w:szCs w:val="24"/>
        </w:rPr>
        <w:t xml:space="preserve"> LIRSA - </w:t>
      </w:r>
      <w:r w:rsidRPr="000F792D">
        <w:rPr>
          <w:rFonts w:ascii="Arial Narrow" w:hAnsi="Arial Narrow"/>
          <w:sz w:val="24"/>
          <w:szCs w:val="24"/>
        </w:rPr>
        <w:t>Laboratoire Interdisciplinaire de Recherches en Sciences de l’Action du CNAM</w:t>
      </w:r>
    </w:p>
    <w:p w14:paraId="211AE173" w14:textId="77777777" w:rsidR="001D6965" w:rsidRPr="000F792D" w:rsidRDefault="001D6965" w:rsidP="000F14C8">
      <w:pPr>
        <w:spacing w:line="23" w:lineRule="atLeast"/>
        <w:jc w:val="both"/>
        <w:rPr>
          <w:rFonts w:ascii="Arial Narrow" w:hAnsi="Arial Narrow"/>
          <w:b/>
          <w:color w:val="003366"/>
          <w:sz w:val="24"/>
          <w:szCs w:val="24"/>
        </w:rPr>
      </w:pPr>
    </w:p>
    <w:p w14:paraId="1F47CB0D" w14:textId="77777777" w:rsidR="001D6965" w:rsidRPr="00953716" w:rsidRDefault="001D6965" w:rsidP="000F14C8">
      <w:pPr>
        <w:spacing w:line="23" w:lineRule="atLeast"/>
        <w:jc w:val="both"/>
        <w:rPr>
          <w:rFonts w:ascii="Arial Narrow" w:hAnsi="Arial Narrow"/>
          <w:b/>
          <w:color w:val="003366"/>
          <w:sz w:val="24"/>
          <w:szCs w:val="24"/>
        </w:rPr>
      </w:pPr>
    </w:p>
    <w:p w14:paraId="20457622" w14:textId="77777777" w:rsidR="000F14C8" w:rsidRPr="00953716" w:rsidRDefault="000F14C8" w:rsidP="00DD0886">
      <w:pPr>
        <w:spacing w:after="120" w:line="23" w:lineRule="atLeast"/>
        <w:jc w:val="both"/>
        <w:rPr>
          <w:rFonts w:ascii="Arial Narrow" w:hAnsi="Arial Narrow"/>
          <w:b/>
          <w:color w:val="003366"/>
          <w:sz w:val="24"/>
          <w:szCs w:val="24"/>
        </w:rPr>
      </w:pPr>
      <w:r w:rsidRPr="00953716">
        <w:rPr>
          <w:rFonts w:ascii="Arial Narrow" w:hAnsi="Arial Narrow"/>
          <w:b/>
          <w:color w:val="003366"/>
          <w:sz w:val="24"/>
          <w:szCs w:val="24"/>
        </w:rPr>
        <w:t xml:space="preserve">ASSOCIATIONS ACADEMIQUES : </w:t>
      </w:r>
    </w:p>
    <w:p w14:paraId="4136193A" w14:textId="77777777" w:rsidR="000F792D" w:rsidRPr="00935BF2" w:rsidRDefault="000F792D" w:rsidP="000F792D">
      <w:pPr>
        <w:jc w:val="both"/>
        <w:rPr>
          <w:rFonts w:ascii="Arial Narrow" w:hAnsi="Arial Narrow"/>
          <w:sz w:val="24"/>
          <w:szCs w:val="24"/>
        </w:rPr>
      </w:pPr>
      <w:r w:rsidRPr="00935BF2">
        <w:rPr>
          <w:rFonts w:ascii="Arial Narrow" w:hAnsi="Arial Narrow"/>
          <w:sz w:val="24"/>
          <w:szCs w:val="24"/>
        </w:rPr>
        <w:t xml:space="preserve">2014-2016 </w:t>
      </w:r>
      <w:r w:rsidRPr="00935BF2">
        <w:rPr>
          <w:rFonts w:ascii="Arial Narrow" w:hAnsi="Arial Narrow"/>
          <w:b/>
          <w:bCs/>
          <w:sz w:val="24"/>
          <w:szCs w:val="24"/>
        </w:rPr>
        <w:t>Membre du Conseil d’Administration</w:t>
      </w:r>
      <w:r w:rsidRPr="00935BF2">
        <w:rPr>
          <w:rFonts w:ascii="Arial Narrow" w:hAnsi="Arial Narrow"/>
          <w:sz w:val="24"/>
          <w:szCs w:val="24"/>
        </w:rPr>
        <w:t xml:space="preserve"> </w:t>
      </w:r>
      <w:r w:rsidRPr="00935BF2">
        <w:rPr>
          <w:rFonts w:ascii="Arial Narrow" w:hAnsi="Arial Narrow"/>
          <w:b/>
          <w:bCs/>
          <w:sz w:val="24"/>
          <w:szCs w:val="24"/>
        </w:rPr>
        <w:t>de l’AIRMAP</w:t>
      </w:r>
      <w:r w:rsidRPr="00935BF2">
        <w:rPr>
          <w:rFonts w:ascii="Arial Narrow" w:hAnsi="Arial Narrow"/>
          <w:sz w:val="24"/>
          <w:szCs w:val="24"/>
        </w:rPr>
        <w:t xml:space="preserve"> (Association Internationale de Recherche en Management Public</w:t>
      </w:r>
    </w:p>
    <w:p w14:paraId="64FFDB6B" w14:textId="77777777" w:rsidR="000F14C8" w:rsidRPr="00953716" w:rsidRDefault="000F14C8" w:rsidP="000F14C8">
      <w:pPr>
        <w:spacing w:line="23" w:lineRule="atLeast"/>
        <w:jc w:val="both"/>
        <w:rPr>
          <w:rFonts w:ascii="Arial Narrow" w:hAnsi="Arial Narrow" w:cs="Tahoma"/>
          <w:i/>
          <w:color w:val="1F497D"/>
          <w:sz w:val="19"/>
          <w:szCs w:val="19"/>
        </w:rPr>
      </w:pPr>
    </w:p>
    <w:p w14:paraId="469193BA" w14:textId="77777777" w:rsidR="000F14C8" w:rsidRPr="00953716" w:rsidRDefault="000F14C8" w:rsidP="000F14C8">
      <w:pPr>
        <w:spacing w:line="23" w:lineRule="atLeast"/>
        <w:jc w:val="both"/>
        <w:rPr>
          <w:rFonts w:ascii="Arial Narrow" w:hAnsi="Arial Narrow" w:cs="Tahoma"/>
          <w:i/>
          <w:color w:val="1F497D"/>
          <w:sz w:val="19"/>
          <w:szCs w:val="19"/>
        </w:rPr>
      </w:pPr>
    </w:p>
    <w:p w14:paraId="59DD2A13" w14:textId="77777777" w:rsidR="003E702B" w:rsidRPr="00953716" w:rsidRDefault="003E702B" w:rsidP="00DD0886">
      <w:pPr>
        <w:spacing w:after="120" w:line="23" w:lineRule="atLeast"/>
        <w:jc w:val="both"/>
        <w:rPr>
          <w:rFonts w:ascii="Arial Narrow" w:hAnsi="Arial Narrow"/>
          <w:b/>
          <w:color w:val="003366"/>
          <w:sz w:val="24"/>
          <w:szCs w:val="24"/>
        </w:rPr>
      </w:pPr>
      <w:r w:rsidRPr="00953716">
        <w:rPr>
          <w:rFonts w:ascii="Arial Narrow" w:hAnsi="Arial Narrow"/>
          <w:b/>
          <w:color w:val="003366"/>
          <w:sz w:val="24"/>
          <w:szCs w:val="24"/>
        </w:rPr>
        <w:t>COMITES DE LECTURE / COMITES EDITORIAUX</w:t>
      </w:r>
    </w:p>
    <w:p w14:paraId="6AAD8271" w14:textId="77777777" w:rsidR="000F792D" w:rsidRPr="000F792D" w:rsidRDefault="000F792D" w:rsidP="000F792D">
      <w:pPr>
        <w:adjustRightInd w:val="0"/>
        <w:jc w:val="both"/>
        <w:rPr>
          <w:rFonts w:ascii="Arial Narrow" w:hAnsi="Arial Narrow"/>
          <w:sz w:val="24"/>
          <w:szCs w:val="24"/>
        </w:rPr>
      </w:pPr>
      <w:r w:rsidRPr="000F792D">
        <w:rPr>
          <w:rFonts w:ascii="Arial Narrow" w:hAnsi="Arial Narrow"/>
          <w:b/>
          <w:bCs/>
          <w:sz w:val="24"/>
          <w:szCs w:val="24"/>
        </w:rPr>
        <w:t>Évaluateur</w:t>
      </w:r>
      <w:r w:rsidRPr="000F792D">
        <w:rPr>
          <w:rFonts w:ascii="Arial Narrow" w:hAnsi="Arial Narrow"/>
          <w:sz w:val="24"/>
          <w:szCs w:val="24"/>
        </w:rPr>
        <w:t xml:space="preserve"> pour plusieurs revues en Sciences de Gestion (Dont 4 de Rang 2 FNEGE) :</w:t>
      </w:r>
    </w:p>
    <w:p w14:paraId="1D7217B9" w14:textId="77777777" w:rsidR="000F792D" w:rsidRPr="000F792D" w:rsidRDefault="000F792D" w:rsidP="000F792D">
      <w:pPr>
        <w:adjustRightInd w:val="0"/>
        <w:jc w:val="both"/>
        <w:rPr>
          <w:rFonts w:ascii="Arial Narrow" w:hAnsi="Arial Narrow"/>
          <w:sz w:val="24"/>
          <w:szCs w:val="24"/>
        </w:rPr>
      </w:pPr>
    </w:p>
    <w:p w14:paraId="3D04D28C" w14:textId="77777777" w:rsidR="000F792D" w:rsidRPr="000F792D" w:rsidRDefault="000F792D" w:rsidP="000F792D">
      <w:pPr>
        <w:adjustRightInd w:val="0"/>
        <w:jc w:val="both"/>
        <w:rPr>
          <w:rFonts w:ascii="Arial Narrow" w:hAnsi="Arial Narrow"/>
          <w:sz w:val="24"/>
          <w:szCs w:val="24"/>
        </w:rPr>
      </w:pPr>
      <w:r w:rsidRPr="000F792D">
        <w:rPr>
          <w:rFonts w:ascii="Arial Narrow" w:hAnsi="Arial Narrow"/>
          <w:sz w:val="24"/>
          <w:szCs w:val="24"/>
        </w:rPr>
        <w:t>Depuis 2020 Revue Française de Gestion (FNEGE 2, HCERES A)</w:t>
      </w:r>
    </w:p>
    <w:p w14:paraId="7D0E237E" w14:textId="77777777" w:rsidR="000F792D" w:rsidRPr="000F792D" w:rsidRDefault="000F792D" w:rsidP="000F792D">
      <w:pPr>
        <w:adjustRightInd w:val="0"/>
        <w:jc w:val="both"/>
        <w:rPr>
          <w:rFonts w:ascii="Arial Narrow" w:hAnsi="Arial Narrow"/>
          <w:sz w:val="24"/>
          <w:szCs w:val="24"/>
        </w:rPr>
      </w:pPr>
      <w:r w:rsidRPr="000F792D">
        <w:rPr>
          <w:rFonts w:ascii="Arial Narrow" w:hAnsi="Arial Narrow"/>
          <w:sz w:val="24"/>
          <w:szCs w:val="24"/>
        </w:rPr>
        <w:t>Depuis 2020 Journal of Innovation Economics &amp; Management (FNEGE 2, HCERES B)</w:t>
      </w:r>
    </w:p>
    <w:p w14:paraId="2274826D" w14:textId="77777777" w:rsidR="000F792D" w:rsidRPr="000F792D" w:rsidRDefault="000F792D" w:rsidP="000F792D">
      <w:pPr>
        <w:adjustRightInd w:val="0"/>
        <w:jc w:val="both"/>
        <w:rPr>
          <w:rFonts w:ascii="Arial Narrow" w:hAnsi="Arial Narrow"/>
          <w:sz w:val="24"/>
          <w:szCs w:val="24"/>
        </w:rPr>
      </w:pPr>
      <w:r w:rsidRPr="000F792D">
        <w:rPr>
          <w:rFonts w:ascii="Arial Narrow" w:hAnsi="Arial Narrow"/>
          <w:sz w:val="24"/>
          <w:szCs w:val="24"/>
        </w:rPr>
        <w:t>Depuis 2017 Revue Management International (FNEGE 2, HCERES A)</w:t>
      </w:r>
    </w:p>
    <w:p w14:paraId="6ABC4791" w14:textId="77777777" w:rsidR="000F792D" w:rsidRPr="000F792D" w:rsidRDefault="000F792D" w:rsidP="000F792D">
      <w:pPr>
        <w:adjustRightInd w:val="0"/>
        <w:jc w:val="both"/>
        <w:rPr>
          <w:rFonts w:ascii="Arial Narrow" w:hAnsi="Arial Narrow"/>
          <w:sz w:val="24"/>
          <w:szCs w:val="24"/>
        </w:rPr>
      </w:pPr>
      <w:r w:rsidRPr="000F792D">
        <w:rPr>
          <w:rFonts w:ascii="Arial Narrow" w:hAnsi="Arial Narrow"/>
          <w:sz w:val="24"/>
          <w:szCs w:val="24"/>
        </w:rPr>
        <w:t>Depuis 2016 Revue Management et Avenir (FNEGE 3, HCERES B)</w:t>
      </w:r>
    </w:p>
    <w:p w14:paraId="541279D0" w14:textId="77777777" w:rsidR="000F792D" w:rsidRPr="000F792D" w:rsidRDefault="000F792D" w:rsidP="000F792D">
      <w:pPr>
        <w:adjustRightInd w:val="0"/>
        <w:jc w:val="both"/>
        <w:rPr>
          <w:rFonts w:ascii="Arial Narrow" w:hAnsi="Arial Narrow"/>
          <w:sz w:val="24"/>
          <w:szCs w:val="24"/>
        </w:rPr>
      </w:pPr>
      <w:r w:rsidRPr="000F792D">
        <w:rPr>
          <w:rFonts w:ascii="Arial Narrow" w:hAnsi="Arial Narrow"/>
          <w:sz w:val="24"/>
          <w:szCs w:val="24"/>
        </w:rPr>
        <w:t>Depuis 2016 Revue Gestion et Management Public (FNEGE 2, HCERES B)</w:t>
      </w:r>
    </w:p>
    <w:p w14:paraId="63D80F3B" w14:textId="77777777" w:rsidR="000F792D" w:rsidRPr="000F792D" w:rsidRDefault="000F792D" w:rsidP="000F792D">
      <w:pPr>
        <w:adjustRightInd w:val="0"/>
        <w:jc w:val="both"/>
        <w:rPr>
          <w:rFonts w:ascii="Arial Narrow" w:hAnsi="Arial Narrow"/>
          <w:sz w:val="24"/>
          <w:szCs w:val="24"/>
        </w:rPr>
      </w:pPr>
      <w:r w:rsidRPr="000F792D">
        <w:rPr>
          <w:rFonts w:ascii="Arial Narrow" w:hAnsi="Arial Narrow"/>
          <w:sz w:val="24"/>
          <w:szCs w:val="24"/>
        </w:rPr>
        <w:t>Depuis 2013 Revue Politiques et Management Public (FNEGE 3, HCERES C)</w:t>
      </w:r>
    </w:p>
    <w:p w14:paraId="7232E035" w14:textId="2DE4D297" w:rsidR="003E702B" w:rsidRPr="00953716" w:rsidRDefault="003E702B" w:rsidP="003E702B">
      <w:pPr>
        <w:spacing w:line="23" w:lineRule="atLeast"/>
        <w:jc w:val="both"/>
        <w:rPr>
          <w:rFonts w:ascii="Arial Narrow" w:hAnsi="Arial Narrow"/>
          <w:b/>
          <w:color w:val="003366"/>
          <w:sz w:val="24"/>
          <w:szCs w:val="24"/>
        </w:rPr>
      </w:pPr>
    </w:p>
    <w:p w14:paraId="24D04FCF" w14:textId="77777777" w:rsidR="005C6035" w:rsidRPr="00953716" w:rsidRDefault="005C6035" w:rsidP="003E702B">
      <w:pPr>
        <w:spacing w:line="23" w:lineRule="atLeast"/>
        <w:jc w:val="both"/>
        <w:rPr>
          <w:rFonts w:ascii="Arial Narrow" w:hAnsi="Arial Narrow"/>
          <w:b/>
          <w:color w:val="003366"/>
          <w:sz w:val="24"/>
          <w:szCs w:val="24"/>
        </w:rPr>
      </w:pPr>
    </w:p>
    <w:p w14:paraId="66928A18" w14:textId="77777777" w:rsidR="005C6035" w:rsidRPr="00953716" w:rsidRDefault="005C6035" w:rsidP="00DD0886">
      <w:pPr>
        <w:spacing w:after="120" w:line="23" w:lineRule="atLeast"/>
        <w:jc w:val="both"/>
        <w:rPr>
          <w:rFonts w:ascii="Arial Narrow" w:hAnsi="Arial Narrow"/>
          <w:b/>
          <w:color w:val="003366"/>
          <w:sz w:val="24"/>
          <w:szCs w:val="24"/>
        </w:rPr>
      </w:pPr>
      <w:r w:rsidRPr="00953716">
        <w:rPr>
          <w:rFonts w:ascii="Arial Narrow" w:hAnsi="Arial Narrow"/>
          <w:b/>
          <w:color w:val="003366"/>
          <w:sz w:val="24"/>
          <w:szCs w:val="24"/>
        </w:rPr>
        <w:t xml:space="preserve">DIRECTION DE THESES ET HDR </w:t>
      </w:r>
    </w:p>
    <w:p w14:paraId="48C0CC2E" w14:textId="3834A02A" w:rsidR="005C6035" w:rsidRPr="00953716" w:rsidRDefault="00B244C9" w:rsidP="001D6965">
      <w:pPr>
        <w:pStyle w:val="C1"/>
        <w:spacing w:line="23" w:lineRule="atLeast"/>
        <w:ind w:left="0" w:firstLine="0"/>
        <w:jc w:val="both"/>
        <w:rPr>
          <w:rFonts w:ascii="Arial Narrow" w:hAnsi="Arial Narrow"/>
          <w:bCs/>
          <w:szCs w:val="24"/>
        </w:rPr>
      </w:pPr>
      <w:r w:rsidRPr="00953716">
        <w:rPr>
          <w:rFonts w:ascii="Arial Narrow" w:hAnsi="Arial Narrow"/>
          <w:bCs/>
          <w:szCs w:val="24"/>
        </w:rPr>
        <w:t xml:space="preserve">Nombre de </w:t>
      </w:r>
      <w:r w:rsidR="001D6965" w:rsidRPr="00953716">
        <w:rPr>
          <w:rFonts w:ascii="Arial Narrow" w:hAnsi="Arial Narrow"/>
          <w:bCs/>
          <w:szCs w:val="24"/>
        </w:rPr>
        <w:t>Direction de thèses soutenues</w:t>
      </w:r>
      <w:r w:rsidR="00953716">
        <w:rPr>
          <w:rFonts w:ascii="Arial Narrow" w:hAnsi="Arial Narrow"/>
          <w:bCs/>
          <w:szCs w:val="24"/>
        </w:rPr>
        <w:t xml:space="preserve"> : </w:t>
      </w:r>
      <w:r w:rsidR="000F792D">
        <w:rPr>
          <w:rFonts w:ascii="Arial Narrow" w:hAnsi="Arial Narrow"/>
          <w:bCs/>
          <w:szCs w:val="24"/>
        </w:rPr>
        <w:t>1</w:t>
      </w:r>
    </w:p>
    <w:p w14:paraId="1BA97C97" w14:textId="77777777" w:rsidR="005C6035" w:rsidRPr="00953716" w:rsidRDefault="005C6035" w:rsidP="003E702B">
      <w:pPr>
        <w:spacing w:line="23" w:lineRule="atLeast"/>
        <w:jc w:val="both"/>
        <w:rPr>
          <w:rFonts w:ascii="Arial Narrow" w:hAnsi="Arial Narrow" w:cs="Tahoma"/>
          <w:sz w:val="22"/>
          <w:szCs w:val="22"/>
        </w:rPr>
      </w:pPr>
    </w:p>
    <w:p w14:paraId="74AF9E59" w14:textId="77777777" w:rsidR="00B4034B" w:rsidRPr="00953716" w:rsidRDefault="00B4034B" w:rsidP="003E702B">
      <w:pPr>
        <w:spacing w:line="23" w:lineRule="atLeast"/>
        <w:jc w:val="both"/>
        <w:rPr>
          <w:rFonts w:ascii="Arial Narrow" w:hAnsi="Arial Narrow"/>
          <w:b/>
          <w:color w:val="003366"/>
          <w:sz w:val="26"/>
          <w:szCs w:val="26"/>
        </w:rPr>
      </w:pPr>
    </w:p>
    <w:p w14:paraId="105AC06F" w14:textId="77777777" w:rsidR="005C6035" w:rsidRPr="00953716" w:rsidRDefault="005C6035" w:rsidP="00DD0886">
      <w:pPr>
        <w:spacing w:after="120" w:line="23" w:lineRule="atLeast"/>
        <w:jc w:val="both"/>
        <w:rPr>
          <w:rFonts w:ascii="Arial Narrow" w:hAnsi="Arial Narrow"/>
          <w:b/>
          <w:color w:val="003366"/>
          <w:sz w:val="24"/>
          <w:szCs w:val="24"/>
        </w:rPr>
      </w:pPr>
      <w:r w:rsidRPr="00953716">
        <w:rPr>
          <w:rFonts w:ascii="Arial Narrow" w:hAnsi="Arial Narrow"/>
          <w:b/>
          <w:color w:val="003366"/>
          <w:sz w:val="24"/>
          <w:szCs w:val="24"/>
        </w:rPr>
        <w:t>SEJOURS PROFESSIONNELS A L’ETRANGER</w:t>
      </w:r>
    </w:p>
    <w:p w14:paraId="75EFA6B5" w14:textId="210CA68A" w:rsidR="003E702B" w:rsidRPr="00DA6EAC" w:rsidRDefault="000F792D" w:rsidP="00457826">
      <w:pPr>
        <w:spacing w:line="23" w:lineRule="atLeast"/>
        <w:jc w:val="both"/>
        <w:rPr>
          <w:rFonts w:ascii="Arial Narrow" w:hAnsi="Arial Narrow"/>
          <w:b/>
          <w:color w:val="003366"/>
          <w:sz w:val="24"/>
          <w:szCs w:val="24"/>
        </w:rPr>
      </w:pPr>
      <w:r w:rsidRPr="00DA6EAC">
        <w:rPr>
          <w:rFonts w:ascii="Arial Narrow" w:hAnsi="Arial Narrow"/>
          <w:sz w:val="24"/>
          <w:szCs w:val="24"/>
        </w:rPr>
        <w:t xml:space="preserve">Depuis 2018 </w:t>
      </w:r>
      <w:r w:rsidRPr="00DA6EAC">
        <w:rPr>
          <w:rFonts w:ascii="Arial Narrow" w:hAnsi="Arial Narrow"/>
          <w:b/>
          <w:bCs/>
          <w:sz w:val="24"/>
          <w:szCs w:val="24"/>
        </w:rPr>
        <w:t xml:space="preserve">Visiting professor à Sorbonne Université Abu Dhabi, </w:t>
      </w:r>
      <w:r w:rsidRPr="00DA6EAC">
        <w:rPr>
          <w:rFonts w:ascii="Arial Narrow" w:hAnsi="Arial Narrow"/>
          <w:bCs/>
          <w:sz w:val="24"/>
          <w:szCs w:val="24"/>
        </w:rPr>
        <w:t>Responsable de l’Unité d’Enseignement « Cybersecurity » du Master 2 « International Law, International Relations and Diplomacy »</w:t>
      </w:r>
    </w:p>
    <w:p w14:paraId="05DB68F1" w14:textId="77777777" w:rsidR="005C6035" w:rsidRPr="00953716" w:rsidRDefault="005C6035" w:rsidP="00457826">
      <w:pPr>
        <w:spacing w:line="23" w:lineRule="atLeast"/>
        <w:jc w:val="both"/>
        <w:rPr>
          <w:rFonts w:ascii="Arial Narrow" w:hAnsi="Arial Narrow"/>
          <w:b/>
          <w:color w:val="003366"/>
          <w:sz w:val="26"/>
          <w:szCs w:val="26"/>
        </w:rPr>
      </w:pPr>
    </w:p>
    <w:p w14:paraId="4D558A57" w14:textId="77777777" w:rsidR="005C6035" w:rsidRPr="00953716" w:rsidRDefault="005C6035" w:rsidP="00DD0886">
      <w:pPr>
        <w:spacing w:after="120" w:line="23" w:lineRule="atLeast"/>
        <w:jc w:val="both"/>
        <w:rPr>
          <w:rFonts w:ascii="Arial Narrow" w:hAnsi="Arial Narrow"/>
          <w:b/>
          <w:color w:val="003366"/>
          <w:sz w:val="24"/>
          <w:szCs w:val="24"/>
        </w:rPr>
      </w:pPr>
      <w:r w:rsidRPr="00953716">
        <w:rPr>
          <w:rFonts w:ascii="Arial Narrow" w:hAnsi="Arial Narrow"/>
          <w:b/>
          <w:color w:val="003366"/>
          <w:sz w:val="24"/>
          <w:szCs w:val="24"/>
        </w:rPr>
        <w:t>DISTINCTIONS</w:t>
      </w:r>
    </w:p>
    <w:p w14:paraId="3247B42C" w14:textId="7572EDC4" w:rsidR="000F792D" w:rsidRPr="00935BF2" w:rsidRDefault="000F792D" w:rsidP="000F792D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rPr>
          <w:rFonts w:ascii="Arial Narrow" w:eastAsiaTheme="minorHAnsi" w:hAnsi="Arial Narrow"/>
          <w:lang w:eastAsia="en-US"/>
        </w:rPr>
      </w:pPr>
      <w:r w:rsidRPr="00935BF2">
        <w:rPr>
          <w:rFonts w:ascii="Arial Narrow" w:eastAsiaTheme="minorHAnsi" w:hAnsi="Arial Narrow"/>
          <w:lang w:eastAsia="en-US"/>
        </w:rPr>
        <w:t xml:space="preserve">Médaille de la Gendarmerie Nationale (à titre exceptionnel), </w:t>
      </w:r>
      <w:r w:rsidR="00DA6EAC" w:rsidRPr="00935BF2">
        <w:rPr>
          <w:rFonts w:ascii="Arial Narrow" w:eastAsiaTheme="minorHAnsi" w:hAnsi="Arial Narrow"/>
          <w:lang w:eastAsia="en-US"/>
        </w:rPr>
        <w:t>(</w:t>
      </w:r>
      <w:r w:rsidRPr="00935BF2">
        <w:rPr>
          <w:rFonts w:ascii="Arial Narrow" w:eastAsiaTheme="minorHAnsi" w:hAnsi="Arial Narrow"/>
          <w:lang w:eastAsia="en-US"/>
        </w:rPr>
        <w:t>2023</w:t>
      </w:r>
      <w:r w:rsidR="00DA6EAC" w:rsidRPr="00935BF2">
        <w:rPr>
          <w:rFonts w:ascii="Arial Narrow" w:eastAsiaTheme="minorHAnsi" w:hAnsi="Arial Narrow"/>
          <w:lang w:eastAsia="en-US"/>
        </w:rPr>
        <w:t>) ;</w:t>
      </w:r>
    </w:p>
    <w:p w14:paraId="6D69AB0C" w14:textId="48F02A03" w:rsidR="000F792D" w:rsidRPr="00935BF2" w:rsidRDefault="000F792D" w:rsidP="000F792D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rPr>
          <w:rFonts w:ascii="Arial Narrow" w:eastAsiaTheme="minorHAnsi" w:hAnsi="Arial Narrow"/>
          <w:lang w:eastAsia="en-US"/>
        </w:rPr>
      </w:pPr>
      <w:r w:rsidRPr="00935BF2">
        <w:rPr>
          <w:rFonts w:ascii="Arial Narrow" w:eastAsiaTheme="minorHAnsi" w:hAnsi="Arial Narrow"/>
          <w:lang w:eastAsia="en-US"/>
        </w:rPr>
        <w:t>Officier de l’Ordre National du Mérite (</w:t>
      </w:r>
      <w:r w:rsidR="00DA6EAC" w:rsidRPr="00935BF2">
        <w:rPr>
          <w:rFonts w:ascii="Arial Narrow" w:eastAsiaTheme="minorHAnsi" w:hAnsi="Arial Narrow"/>
          <w:lang w:eastAsia="en-US"/>
        </w:rPr>
        <w:t>2021) ;</w:t>
      </w:r>
    </w:p>
    <w:p w14:paraId="492B8855" w14:textId="625656C2" w:rsidR="00DA6EAC" w:rsidRPr="00935BF2" w:rsidRDefault="00DA6EAC" w:rsidP="000F792D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rPr>
          <w:rFonts w:ascii="Arial Narrow" w:eastAsiaTheme="minorHAnsi" w:hAnsi="Arial Narrow"/>
          <w:lang w:eastAsia="en-US"/>
        </w:rPr>
      </w:pPr>
      <w:r w:rsidRPr="00935BF2">
        <w:rPr>
          <w:rFonts w:ascii="Arial Narrow" w:eastAsiaTheme="minorHAnsi" w:hAnsi="Arial Narrow"/>
          <w:lang w:eastAsia="en-US"/>
        </w:rPr>
        <w:t>Médaille des Services Militaires Volontaires – Bronze, (2018) ;</w:t>
      </w:r>
    </w:p>
    <w:p w14:paraId="35817186" w14:textId="77777777" w:rsidR="00DA6EAC" w:rsidRPr="00935BF2" w:rsidRDefault="00DA6EAC" w:rsidP="000F792D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rPr>
          <w:rFonts w:ascii="Arial Narrow" w:eastAsiaTheme="minorHAnsi" w:hAnsi="Arial Narrow"/>
          <w:lang w:eastAsia="en-US"/>
        </w:rPr>
      </w:pPr>
      <w:r w:rsidRPr="00935BF2">
        <w:rPr>
          <w:rFonts w:ascii="Arial Narrow" w:eastAsiaTheme="minorHAnsi" w:hAnsi="Arial Narrow"/>
          <w:lang w:eastAsia="en-US"/>
        </w:rPr>
        <w:t xml:space="preserve">Commandeur </w:t>
      </w:r>
      <w:r w:rsidR="000F792D" w:rsidRPr="00935BF2">
        <w:rPr>
          <w:rFonts w:ascii="Arial Narrow" w:eastAsiaTheme="minorHAnsi" w:hAnsi="Arial Narrow"/>
          <w:lang w:eastAsia="en-US"/>
        </w:rPr>
        <w:t>des Palmes Académiques</w:t>
      </w:r>
      <w:r w:rsidRPr="00935BF2">
        <w:rPr>
          <w:rFonts w:ascii="Arial Narrow" w:eastAsiaTheme="minorHAnsi" w:hAnsi="Arial Narrow"/>
          <w:lang w:eastAsia="en-US"/>
        </w:rPr>
        <w:t xml:space="preserve"> (2014) ;</w:t>
      </w:r>
    </w:p>
    <w:p w14:paraId="01FC7BB8" w14:textId="77777777" w:rsidR="00DA6EAC" w:rsidRPr="00935BF2" w:rsidRDefault="00DA6EAC" w:rsidP="000F792D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rPr>
          <w:rFonts w:ascii="Arial Narrow" w:eastAsiaTheme="minorHAnsi" w:hAnsi="Arial Narrow"/>
          <w:lang w:eastAsia="en-US"/>
        </w:rPr>
      </w:pPr>
      <w:r w:rsidRPr="00935BF2">
        <w:rPr>
          <w:rFonts w:ascii="Arial Narrow" w:eastAsiaTheme="minorHAnsi" w:hAnsi="Arial Narrow"/>
          <w:lang w:eastAsia="en-US"/>
        </w:rPr>
        <w:t>Chevalier de la Légion d’Honneur (2010) ;</w:t>
      </w:r>
    </w:p>
    <w:p w14:paraId="4FB75631" w14:textId="5279FCFD" w:rsidR="00DA6EAC" w:rsidRPr="00935BF2" w:rsidRDefault="00DA6EAC" w:rsidP="000F792D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rPr>
          <w:rFonts w:ascii="Arial Narrow" w:eastAsiaTheme="minorHAnsi" w:hAnsi="Arial Narrow"/>
          <w:lang w:eastAsia="en-US"/>
        </w:rPr>
      </w:pPr>
      <w:r w:rsidRPr="00935BF2">
        <w:rPr>
          <w:rFonts w:ascii="Arial Narrow" w:eastAsiaTheme="minorHAnsi" w:hAnsi="Arial Narrow"/>
          <w:lang w:eastAsia="en-US"/>
        </w:rPr>
        <w:t>Médaille de la Défense Nationale – Bronze, (2008) ;</w:t>
      </w:r>
    </w:p>
    <w:p w14:paraId="20140A96" w14:textId="0C29223C" w:rsidR="000F792D" w:rsidRPr="00935BF2" w:rsidRDefault="000F792D" w:rsidP="000F792D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rPr>
          <w:rFonts w:ascii="Arial Narrow" w:eastAsiaTheme="minorHAnsi" w:hAnsi="Arial Narrow"/>
          <w:lang w:eastAsia="en-US"/>
        </w:rPr>
      </w:pPr>
      <w:r w:rsidRPr="00935BF2">
        <w:rPr>
          <w:rFonts w:ascii="Arial Narrow" w:eastAsiaTheme="minorHAnsi" w:hAnsi="Arial Narrow"/>
          <w:lang w:eastAsia="en-US"/>
        </w:rPr>
        <w:t>Médaille de Bronze de la Jeunesse et des Sports</w:t>
      </w:r>
      <w:r w:rsidR="00DA6EAC" w:rsidRPr="00935BF2">
        <w:rPr>
          <w:rFonts w:ascii="Arial Narrow" w:eastAsiaTheme="minorHAnsi" w:hAnsi="Arial Narrow"/>
          <w:lang w:eastAsia="en-US"/>
        </w:rPr>
        <w:t xml:space="preserve"> – Bronze, (2007).</w:t>
      </w:r>
    </w:p>
    <w:p w14:paraId="26BE48FF" w14:textId="77777777" w:rsidR="005C6035" w:rsidRPr="00953716" w:rsidRDefault="005C6035" w:rsidP="00457826">
      <w:pPr>
        <w:spacing w:line="23" w:lineRule="atLeast"/>
        <w:jc w:val="both"/>
        <w:rPr>
          <w:rFonts w:ascii="Arial Narrow" w:hAnsi="Arial Narrow"/>
          <w:b/>
          <w:color w:val="003366"/>
          <w:sz w:val="26"/>
          <w:szCs w:val="26"/>
        </w:rPr>
      </w:pPr>
    </w:p>
    <w:p w14:paraId="6D032A16" w14:textId="77777777" w:rsidR="005C6035" w:rsidRPr="00953716" w:rsidRDefault="005C6035" w:rsidP="00457826">
      <w:pPr>
        <w:spacing w:line="23" w:lineRule="atLeast"/>
        <w:jc w:val="both"/>
        <w:rPr>
          <w:rFonts w:ascii="Arial Narrow" w:hAnsi="Arial Narrow"/>
          <w:b/>
          <w:color w:val="003366"/>
          <w:sz w:val="26"/>
          <w:szCs w:val="26"/>
        </w:rPr>
      </w:pPr>
    </w:p>
    <w:p w14:paraId="2D728AD3" w14:textId="64FFDB6B" w:rsidR="005C6035" w:rsidRPr="00953716" w:rsidRDefault="005C6035" w:rsidP="00DD0886">
      <w:pPr>
        <w:spacing w:after="120" w:line="23" w:lineRule="atLeast"/>
        <w:rPr>
          <w:rFonts w:ascii="Arial Narrow" w:hAnsi="Arial Narrow"/>
          <w:b/>
          <w:color w:val="003366"/>
          <w:sz w:val="24"/>
          <w:szCs w:val="24"/>
        </w:rPr>
      </w:pPr>
      <w:r w:rsidRPr="00953716">
        <w:rPr>
          <w:rFonts w:ascii="Arial Narrow" w:hAnsi="Arial Narrow"/>
          <w:b/>
          <w:color w:val="003366"/>
          <w:sz w:val="24"/>
          <w:szCs w:val="24"/>
        </w:rPr>
        <w:lastRenderedPageBreak/>
        <w:t xml:space="preserve">INTERVENTIONS AUPRES D’ENTREPRISES, D’INSTITUTIONS ET D’ORGANSATIONS PROFESSIONNELLES OU ASSOCIATIVES </w:t>
      </w:r>
    </w:p>
    <w:p w14:paraId="10922225" w14:textId="716E0279" w:rsidR="00DA6EAC" w:rsidRPr="00DA6EAC" w:rsidRDefault="00DA6EAC" w:rsidP="00DA6EAC">
      <w:pPr>
        <w:adjustRightInd w:val="0"/>
        <w:jc w:val="both"/>
        <w:rPr>
          <w:rFonts w:ascii="Arial Narrow" w:hAnsi="Arial Narrow"/>
          <w:sz w:val="24"/>
          <w:szCs w:val="24"/>
        </w:rPr>
      </w:pPr>
      <w:r w:rsidRPr="00DA6EAC">
        <w:rPr>
          <w:rFonts w:ascii="Arial Narrow" w:hAnsi="Arial Narrow"/>
          <w:sz w:val="24"/>
          <w:szCs w:val="24"/>
        </w:rPr>
        <w:t xml:space="preserve">Depuis 2024 </w:t>
      </w:r>
      <w:r w:rsidRPr="00DA6EAC">
        <w:rPr>
          <w:rFonts w:ascii="Arial Narrow" w:hAnsi="Arial Narrow"/>
          <w:b/>
          <w:bCs/>
          <w:sz w:val="24"/>
          <w:szCs w:val="24"/>
        </w:rPr>
        <w:t>Expert associé</w:t>
      </w:r>
      <w:r w:rsidRPr="00DA6EAC">
        <w:rPr>
          <w:rFonts w:ascii="Arial Narrow" w:hAnsi="Arial Narrow"/>
          <w:sz w:val="24"/>
          <w:szCs w:val="24"/>
        </w:rPr>
        <w:t xml:space="preserve"> auprès des Conseillers du Commerce Extérieur de la France</w:t>
      </w:r>
    </w:p>
    <w:p w14:paraId="1F24DF03" w14:textId="004CED1E" w:rsidR="00DA6EAC" w:rsidRPr="00DA6EAC" w:rsidRDefault="00DA6EAC" w:rsidP="00DA6EAC">
      <w:pPr>
        <w:adjustRightInd w:val="0"/>
        <w:jc w:val="both"/>
        <w:rPr>
          <w:rFonts w:ascii="Arial Narrow" w:hAnsi="Arial Narrow"/>
          <w:sz w:val="24"/>
          <w:szCs w:val="24"/>
        </w:rPr>
      </w:pPr>
      <w:r w:rsidRPr="00DA6EAC">
        <w:rPr>
          <w:rFonts w:ascii="Arial Narrow" w:hAnsi="Arial Narrow"/>
          <w:sz w:val="24"/>
          <w:szCs w:val="24"/>
        </w:rPr>
        <w:t xml:space="preserve">Depuis 2024 Membre du </w:t>
      </w:r>
      <w:r w:rsidRPr="00DA6EAC">
        <w:rPr>
          <w:rFonts w:ascii="Arial Narrow" w:hAnsi="Arial Narrow"/>
          <w:b/>
          <w:bCs/>
          <w:sz w:val="24"/>
          <w:szCs w:val="24"/>
        </w:rPr>
        <w:t>Conseil Scientifique</w:t>
      </w:r>
      <w:r w:rsidRPr="00DA6EAC">
        <w:rPr>
          <w:rFonts w:ascii="Arial Narrow" w:hAnsi="Arial Narrow"/>
          <w:sz w:val="24"/>
          <w:szCs w:val="24"/>
        </w:rPr>
        <w:t xml:space="preserve"> de la Gendarmerie Nationale</w:t>
      </w:r>
    </w:p>
    <w:p w14:paraId="58E32B03" w14:textId="5C8AC491" w:rsidR="00DA6EAC" w:rsidRPr="00DA6EAC" w:rsidRDefault="00DA6EAC" w:rsidP="00DA6EAC">
      <w:pPr>
        <w:adjustRightInd w:val="0"/>
        <w:jc w:val="both"/>
        <w:rPr>
          <w:rFonts w:ascii="Arial Narrow" w:hAnsi="Arial Narrow"/>
          <w:sz w:val="24"/>
          <w:szCs w:val="24"/>
        </w:rPr>
      </w:pPr>
      <w:r w:rsidRPr="00DA6EAC">
        <w:rPr>
          <w:rFonts w:ascii="Arial Narrow" w:hAnsi="Arial Narrow"/>
          <w:sz w:val="24"/>
          <w:szCs w:val="24"/>
        </w:rPr>
        <w:t xml:space="preserve">Depuis 2024 </w:t>
      </w:r>
      <w:r w:rsidRPr="00DA6EAC">
        <w:rPr>
          <w:rFonts w:ascii="Arial Narrow" w:hAnsi="Arial Narrow"/>
          <w:b/>
          <w:bCs/>
          <w:sz w:val="24"/>
          <w:szCs w:val="24"/>
        </w:rPr>
        <w:t>Conseiller du Directeur</w:t>
      </w:r>
      <w:r w:rsidRPr="00DA6EAC">
        <w:rPr>
          <w:rFonts w:ascii="Arial Narrow" w:hAnsi="Arial Narrow"/>
          <w:sz w:val="24"/>
          <w:szCs w:val="24"/>
        </w:rPr>
        <w:t xml:space="preserve"> de la Stratégie Numérique et Digitale de la Gendarmerie Nationale</w:t>
      </w:r>
    </w:p>
    <w:p w14:paraId="591F8892" w14:textId="2B83F909" w:rsidR="00DA6EAC" w:rsidRPr="00DA6EAC" w:rsidRDefault="00DA6EAC" w:rsidP="00DA6EAC">
      <w:pPr>
        <w:jc w:val="both"/>
        <w:rPr>
          <w:rFonts w:ascii="Arial Narrow" w:hAnsi="Arial Narrow"/>
          <w:b/>
          <w:bCs/>
          <w:sz w:val="24"/>
          <w:szCs w:val="24"/>
        </w:rPr>
      </w:pPr>
      <w:r w:rsidRPr="00DA6EAC">
        <w:rPr>
          <w:rFonts w:ascii="Arial Narrow" w:hAnsi="Arial Narrow"/>
          <w:sz w:val="24"/>
          <w:szCs w:val="24"/>
        </w:rPr>
        <w:t xml:space="preserve">Depuis 2023 </w:t>
      </w:r>
      <w:r w:rsidRPr="00DA6EAC">
        <w:rPr>
          <w:rFonts w:ascii="Arial Narrow" w:hAnsi="Arial Narrow"/>
          <w:b/>
          <w:bCs/>
          <w:sz w:val="24"/>
          <w:szCs w:val="24"/>
        </w:rPr>
        <w:t>Vice-Président du jury de diplomation d’INSEEC Grande Ecole, nomination par le recteur de l’Académie de Paris</w:t>
      </w:r>
    </w:p>
    <w:p w14:paraId="5134A6EE" w14:textId="77777777" w:rsidR="00DA6EAC" w:rsidRPr="00DA6EAC" w:rsidRDefault="00DA6EAC" w:rsidP="00DA6EAC">
      <w:pPr>
        <w:adjustRightInd w:val="0"/>
        <w:jc w:val="both"/>
        <w:rPr>
          <w:rFonts w:ascii="Arial Narrow" w:hAnsi="Arial Narrow"/>
          <w:sz w:val="24"/>
          <w:szCs w:val="24"/>
        </w:rPr>
      </w:pPr>
      <w:r w:rsidRPr="00DA6EAC">
        <w:rPr>
          <w:rFonts w:ascii="Arial Narrow" w:hAnsi="Arial Narrow"/>
          <w:sz w:val="24"/>
          <w:szCs w:val="24"/>
        </w:rPr>
        <w:t xml:space="preserve">Depuis 2018 </w:t>
      </w:r>
      <w:r w:rsidRPr="00DA6EAC">
        <w:rPr>
          <w:rFonts w:ascii="Arial Narrow" w:hAnsi="Arial Narrow"/>
          <w:b/>
          <w:bCs/>
          <w:sz w:val="24"/>
          <w:szCs w:val="24"/>
        </w:rPr>
        <w:t>Chercheur-associé au</w:t>
      </w:r>
      <w:r w:rsidRPr="00DA6EAC">
        <w:rPr>
          <w:rFonts w:ascii="Arial Narrow" w:hAnsi="Arial Narrow"/>
          <w:b/>
          <w:bCs/>
          <w:iCs/>
          <w:sz w:val="24"/>
          <w:szCs w:val="24"/>
        </w:rPr>
        <w:t xml:space="preserve"> groupe de sécurité informatique</w:t>
      </w:r>
      <w:r w:rsidRPr="00DA6EAC">
        <w:rPr>
          <w:rFonts w:ascii="Arial Narrow" w:hAnsi="Arial Narrow"/>
          <w:iCs/>
          <w:sz w:val="24"/>
          <w:szCs w:val="24"/>
        </w:rPr>
        <w:t xml:space="preserve"> du département informatique de l’</w:t>
      </w:r>
      <w:r w:rsidRPr="00DA6EAC">
        <w:rPr>
          <w:rFonts w:ascii="Arial Narrow" w:hAnsi="Arial Narrow"/>
          <w:sz w:val="24"/>
          <w:szCs w:val="24"/>
        </w:rPr>
        <w:t>École Normale Supérieure – PSL</w:t>
      </w:r>
    </w:p>
    <w:p w14:paraId="6BF4C8DB" w14:textId="77777777" w:rsidR="00DA6EAC" w:rsidRPr="00DA6EAC" w:rsidRDefault="00DA6EAC" w:rsidP="00DA6EAC">
      <w:pPr>
        <w:jc w:val="both"/>
        <w:rPr>
          <w:rFonts w:ascii="Arial Narrow" w:hAnsi="Arial Narrow"/>
          <w:sz w:val="24"/>
          <w:szCs w:val="24"/>
        </w:rPr>
      </w:pPr>
      <w:r w:rsidRPr="00DA6EAC">
        <w:rPr>
          <w:rFonts w:ascii="Arial Narrow" w:hAnsi="Arial Narrow"/>
          <w:sz w:val="24"/>
          <w:szCs w:val="24"/>
        </w:rPr>
        <w:t>Depuis 2022 Membre du</w:t>
      </w:r>
      <w:r w:rsidRPr="00DA6EAC">
        <w:rPr>
          <w:rFonts w:ascii="Arial Narrow" w:hAnsi="Arial Narrow"/>
          <w:b/>
          <w:bCs/>
          <w:sz w:val="24"/>
          <w:szCs w:val="24"/>
        </w:rPr>
        <w:t xml:space="preserve"> Collège des Emérites </w:t>
      </w:r>
      <w:r w:rsidRPr="00DA6EAC">
        <w:rPr>
          <w:rFonts w:ascii="Arial Narrow" w:hAnsi="Arial Narrow"/>
          <w:sz w:val="24"/>
          <w:szCs w:val="24"/>
        </w:rPr>
        <w:t xml:space="preserve">de </w:t>
      </w:r>
      <w:r w:rsidRPr="00DA6EAC">
        <w:rPr>
          <w:rFonts w:ascii="Arial Narrow" w:hAnsi="Arial Narrow"/>
          <w:b/>
          <w:bCs/>
          <w:sz w:val="24"/>
          <w:szCs w:val="24"/>
        </w:rPr>
        <w:t>l’Académie de l’Intelligence Economique.</w:t>
      </w:r>
    </w:p>
    <w:p w14:paraId="28CA75F1" w14:textId="77777777" w:rsidR="00DA6EAC" w:rsidRPr="00DA6EAC" w:rsidRDefault="00DA6EAC" w:rsidP="00DA6EAC">
      <w:pPr>
        <w:jc w:val="both"/>
        <w:rPr>
          <w:rFonts w:ascii="Arial Narrow" w:hAnsi="Arial Narrow"/>
          <w:sz w:val="24"/>
          <w:szCs w:val="24"/>
        </w:rPr>
      </w:pPr>
      <w:r w:rsidRPr="00DA6EAC">
        <w:rPr>
          <w:rFonts w:ascii="Arial Narrow" w:hAnsi="Arial Narrow"/>
          <w:sz w:val="24"/>
          <w:szCs w:val="24"/>
        </w:rPr>
        <w:t>Depuis 2021 Membre du</w:t>
      </w:r>
      <w:r w:rsidRPr="00DA6EAC">
        <w:rPr>
          <w:rFonts w:ascii="Arial Narrow" w:hAnsi="Arial Narrow"/>
          <w:b/>
          <w:bCs/>
          <w:sz w:val="24"/>
          <w:szCs w:val="24"/>
        </w:rPr>
        <w:t xml:space="preserve"> Conseil Scientifique </w:t>
      </w:r>
      <w:r w:rsidRPr="00DA6EAC">
        <w:rPr>
          <w:rFonts w:ascii="Arial Narrow" w:hAnsi="Arial Narrow"/>
          <w:sz w:val="24"/>
          <w:szCs w:val="24"/>
        </w:rPr>
        <w:t xml:space="preserve">de la </w:t>
      </w:r>
      <w:r w:rsidRPr="00DA6EAC">
        <w:rPr>
          <w:rFonts w:ascii="Arial Narrow" w:hAnsi="Arial Narrow"/>
          <w:b/>
          <w:bCs/>
          <w:sz w:val="24"/>
          <w:szCs w:val="24"/>
        </w:rPr>
        <w:t>Mission des Hauts Potentiels</w:t>
      </w:r>
      <w:r w:rsidRPr="00DA6EAC">
        <w:rPr>
          <w:rFonts w:ascii="Arial Narrow" w:hAnsi="Arial Narrow"/>
          <w:sz w:val="24"/>
          <w:szCs w:val="24"/>
        </w:rPr>
        <w:t xml:space="preserve"> de la Gendarmerie Nationale</w:t>
      </w:r>
    </w:p>
    <w:p w14:paraId="7A1B661B" w14:textId="77777777" w:rsidR="00DA6EAC" w:rsidRPr="00DA6EAC" w:rsidRDefault="00DA6EAC" w:rsidP="00DA6EAC">
      <w:pPr>
        <w:jc w:val="both"/>
        <w:rPr>
          <w:rFonts w:ascii="Arial Narrow" w:hAnsi="Arial Narrow"/>
          <w:sz w:val="24"/>
          <w:szCs w:val="24"/>
        </w:rPr>
      </w:pPr>
      <w:r w:rsidRPr="00DA6EAC">
        <w:rPr>
          <w:rFonts w:ascii="Arial Narrow" w:hAnsi="Arial Narrow"/>
          <w:sz w:val="24"/>
          <w:szCs w:val="24"/>
        </w:rPr>
        <w:t>Depuis 2015 Membre du</w:t>
      </w:r>
      <w:r w:rsidRPr="00DA6EAC">
        <w:rPr>
          <w:rFonts w:ascii="Arial Narrow" w:hAnsi="Arial Narrow"/>
          <w:b/>
          <w:bCs/>
          <w:sz w:val="24"/>
          <w:szCs w:val="24"/>
        </w:rPr>
        <w:t xml:space="preserve"> Conseil Scientifique de France Victimes, </w:t>
      </w:r>
      <w:r w:rsidRPr="00DA6EAC">
        <w:rPr>
          <w:rFonts w:ascii="Arial Narrow" w:hAnsi="Arial Narrow"/>
          <w:sz w:val="24"/>
          <w:szCs w:val="24"/>
        </w:rPr>
        <w:t>Fédération regroupant 130 associations d’aide aux victimes et sous tutelle du Ministère de la Justice, (réélu 2 fois)</w:t>
      </w:r>
    </w:p>
    <w:p w14:paraId="0829058F" w14:textId="77777777" w:rsidR="00DA6EAC" w:rsidRPr="00DA6EAC" w:rsidRDefault="00DA6EAC" w:rsidP="00DA6EAC">
      <w:pPr>
        <w:jc w:val="both"/>
        <w:rPr>
          <w:rFonts w:ascii="Arial Narrow" w:hAnsi="Arial Narrow"/>
          <w:sz w:val="24"/>
          <w:szCs w:val="24"/>
        </w:rPr>
      </w:pPr>
      <w:r w:rsidRPr="00DA6EAC">
        <w:rPr>
          <w:rFonts w:ascii="Arial Narrow" w:hAnsi="Arial Narrow"/>
          <w:sz w:val="24"/>
          <w:szCs w:val="24"/>
        </w:rPr>
        <w:t xml:space="preserve">Depuis 2019 Membre du </w:t>
      </w:r>
      <w:r w:rsidRPr="00DA6EAC">
        <w:rPr>
          <w:rFonts w:ascii="Arial Narrow" w:hAnsi="Arial Narrow"/>
          <w:b/>
          <w:bCs/>
          <w:sz w:val="24"/>
          <w:szCs w:val="24"/>
        </w:rPr>
        <w:t>Conseil Scientifique</w:t>
      </w:r>
      <w:r w:rsidRPr="00DA6EAC">
        <w:rPr>
          <w:rFonts w:ascii="Arial Narrow" w:hAnsi="Arial Narrow"/>
          <w:sz w:val="24"/>
          <w:szCs w:val="24"/>
        </w:rPr>
        <w:t xml:space="preserve"> du </w:t>
      </w:r>
      <w:r w:rsidRPr="00DA6EAC">
        <w:rPr>
          <w:rFonts w:ascii="Arial Narrow" w:hAnsi="Arial Narrow"/>
          <w:b/>
          <w:bCs/>
          <w:sz w:val="24"/>
          <w:szCs w:val="24"/>
        </w:rPr>
        <w:t>MBA « Management de la Sécurité »</w:t>
      </w:r>
      <w:r w:rsidRPr="00DA6EAC">
        <w:rPr>
          <w:rFonts w:ascii="Arial Narrow" w:hAnsi="Arial Narrow"/>
          <w:sz w:val="24"/>
          <w:szCs w:val="24"/>
        </w:rPr>
        <w:t xml:space="preserve"> de la Gendarmerie Nationale</w:t>
      </w:r>
    </w:p>
    <w:p w14:paraId="73FF2E35" w14:textId="77777777" w:rsidR="00DA6EAC" w:rsidRPr="00DA6EAC" w:rsidRDefault="00DA6EAC" w:rsidP="00DA6EAC">
      <w:pPr>
        <w:jc w:val="both"/>
        <w:rPr>
          <w:rFonts w:ascii="Arial Narrow" w:hAnsi="Arial Narrow"/>
          <w:sz w:val="24"/>
          <w:szCs w:val="24"/>
        </w:rPr>
      </w:pPr>
      <w:r w:rsidRPr="00DA6EAC">
        <w:rPr>
          <w:rFonts w:ascii="Arial Narrow" w:hAnsi="Arial Narrow"/>
          <w:sz w:val="24"/>
          <w:szCs w:val="24"/>
        </w:rPr>
        <w:t xml:space="preserve">Depuis 2015 </w:t>
      </w:r>
      <w:r w:rsidRPr="00DA6EAC">
        <w:rPr>
          <w:rFonts w:ascii="Arial Narrow" w:hAnsi="Arial Narrow"/>
          <w:b/>
          <w:bCs/>
          <w:sz w:val="24"/>
          <w:szCs w:val="24"/>
        </w:rPr>
        <w:t>Directeur du Pôle Excellence Académique et Relations Extérieures</w:t>
      </w:r>
      <w:r w:rsidRPr="00DA6EAC">
        <w:rPr>
          <w:rFonts w:ascii="Arial Narrow" w:hAnsi="Arial Narrow"/>
          <w:b/>
          <w:bCs/>
          <w:i/>
          <w:iCs/>
          <w:sz w:val="24"/>
          <w:szCs w:val="24"/>
        </w:rPr>
        <w:t xml:space="preserve"> </w:t>
      </w:r>
      <w:r w:rsidRPr="00DA6EAC">
        <w:rPr>
          <w:rFonts w:ascii="Arial Narrow" w:hAnsi="Arial Narrow"/>
          <w:sz w:val="24"/>
          <w:szCs w:val="24"/>
        </w:rPr>
        <w:t>du MBA « Management de la Sécurité » de la Gendarmerie</w:t>
      </w:r>
    </w:p>
    <w:p w14:paraId="683970B7" w14:textId="77777777" w:rsidR="00DA6EAC" w:rsidRPr="00DA6EAC" w:rsidRDefault="00DA6EAC" w:rsidP="00DA6EAC">
      <w:pPr>
        <w:jc w:val="both"/>
        <w:rPr>
          <w:rFonts w:ascii="Arial Narrow" w:hAnsi="Arial Narrow"/>
          <w:sz w:val="24"/>
          <w:szCs w:val="24"/>
        </w:rPr>
      </w:pPr>
      <w:r w:rsidRPr="00DA6EAC">
        <w:rPr>
          <w:rFonts w:ascii="Arial Narrow" w:hAnsi="Arial Narrow"/>
          <w:sz w:val="24"/>
          <w:szCs w:val="24"/>
        </w:rPr>
        <w:t xml:space="preserve">Depuis 2016 </w:t>
      </w:r>
      <w:r w:rsidRPr="00DA6EAC">
        <w:rPr>
          <w:rFonts w:ascii="Arial Narrow" w:hAnsi="Arial Narrow"/>
          <w:b/>
          <w:bCs/>
          <w:i/>
          <w:iCs/>
          <w:sz w:val="24"/>
          <w:szCs w:val="24"/>
        </w:rPr>
        <w:t>Senior Fellow</w:t>
      </w:r>
      <w:r w:rsidRPr="00DA6EAC">
        <w:rPr>
          <w:rFonts w:ascii="Arial Narrow" w:hAnsi="Arial Narrow"/>
          <w:b/>
          <w:bCs/>
          <w:sz w:val="24"/>
          <w:szCs w:val="24"/>
        </w:rPr>
        <w:t xml:space="preserve"> - </w:t>
      </w:r>
      <w:r w:rsidRPr="00DA6EAC">
        <w:rPr>
          <w:rFonts w:ascii="Arial Narrow" w:hAnsi="Arial Narrow"/>
          <w:sz w:val="24"/>
          <w:szCs w:val="24"/>
        </w:rPr>
        <w:t>ESCP Europe</w:t>
      </w:r>
    </w:p>
    <w:p w14:paraId="6E9DF221" w14:textId="77777777" w:rsidR="00DA6EAC" w:rsidRDefault="00DA6EAC" w:rsidP="00DA6EAC">
      <w:pPr>
        <w:spacing w:line="23" w:lineRule="atLeast"/>
        <w:jc w:val="both"/>
        <w:rPr>
          <w:rFonts w:ascii="Arial Narrow" w:hAnsi="Arial Narrow"/>
          <w:b/>
          <w:sz w:val="24"/>
          <w:szCs w:val="24"/>
        </w:rPr>
      </w:pPr>
    </w:p>
    <w:p w14:paraId="25E61888" w14:textId="77777777" w:rsidR="00DA6EAC" w:rsidRPr="00953716" w:rsidRDefault="00DA6EAC" w:rsidP="00DA6EAC">
      <w:pPr>
        <w:spacing w:line="23" w:lineRule="atLeast"/>
        <w:jc w:val="both"/>
        <w:rPr>
          <w:rFonts w:ascii="Arial Narrow" w:hAnsi="Arial Narrow"/>
          <w:b/>
          <w:sz w:val="24"/>
          <w:szCs w:val="24"/>
        </w:rPr>
      </w:pPr>
    </w:p>
    <w:p w14:paraId="3C1A3D3E" w14:textId="77777777" w:rsidR="005C6035" w:rsidRPr="00953716" w:rsidRDefault="005C6035" w:rsidP="00DD0886">
      <w:pPr>
        <w:spacing w:after="120" w:line="23" w:lineRule="atLeast"/>
        <w:jc w:val="both"/>
        <w:rPr>
          <w:rFonts w:ascii="Arial Narrow" w:hAnsi="Arial Narrow"/>
          <w:color w:val="003366"/>
          <w:sz w:val="24"/>
          <w:szCs w:val="24"/>
        </w:rPr>
      </w:pPr>
      <w:r w:rsidRPr="00953716">
        <w:rPr>
          <w:rFonts w:ascii="Arial Narrow" w:hAnsi="Arial Narrow"/>
          <w:b/>
          <w:color w:val="003366"/>
          <w:sz w:val="24"/>
          <w:szCs w:val="24"/>
        </w:rPr>
        <w:t>TRAITS MARQUANTS DU PASSE PROFESSIONNEL</w:t>
      </w:r>
    </w:p>
    <w:p w14:paraId="55AC49FD" w14:textId="720DB36D" w:rsidR="005C6035" w:rsidRPr="00953716" w:rsidRDefault="00DA6EAC" w:rsidP="00D72758">
      <w:pPr>
        <w:spacing w:line="23" w:lineRule="atLeast"/>
        <w:jc w:val="both"/>
        <w:rPr>
          <w:rFonts w:ascii="Arial Narrow" w:hAnsi="Arial Narrow"/>
          <w:noProof/>
          <w:sz w:val="24"/>
          <w:szCs w:val="24"/>
        </w:rPr>
      </w:pPr>
      <w:r>
        <w:rPr>
          <w:rFonts w:ascii="Arial Narrow" w:hAnsi="Arial Narrow"/>
          <w:bCs/>
          <w:noProof/>
          <w:sz w:val="24"/>
          <w:szCs w:val="24"/>
        </w:rPr>
        <w:t>Ancien officier supérieur de la Gendarmerie Nationale, expert en Sécurité des Systèmes d’Information et Intelligence Economique</w:t>
      </w:r>
    </w:p>
    <w:p w14:paraId="4D9F6047" w14:textId="77777777" w:rsidR="005C6035" w:rsidRPr="00953716" w:rsidRDefault="005C6035" w:rsidP="005C6035">
      <w:pPr>
        <w:spacing w:line="23" w:lineRule="atLeast"/>
        <w:jc w:val="both"/>
        <w:rPr>
          <w:rFonts w:ascii="Arial Narrow" w:hAnsi="Arial Narrow"/>
          <w:b/>
          <w:sz w:val="24"/>
          <w:szCs w:val="24"/>
        </w:rPr>
      </w:pPr>
    </w:p>
    <w:p w14:paraId="763D56CF" w14:textId="77777777" w:rsidR="005C6035" w:rsidRPr="00953716" w:rsidRDefault="005C6035" w:rsidP="00457826">
      <w:pPr>
        <w:spacing w:line="23" w:lineRule="atLeast"/>
        <w:jc w:val="both"/>
        <w:rPr>
          <w:rFonts w:ascii="Arial Narrow" w:hAnsi="Arial Narrow"/>
          <w:b/>
          <w:color w:val="003366"/>
          <w:sz w:val="26"/>
          <w:szCs w:val="26"/>
        </w:rPr>
      </w:pPr>
    </w:p>
    <w:p w14:paraId="4CFA0718" w14:textId="0FF5BAC7" w:rsidR="00B1771A" w:rsidRPr="00DD0886" w:rsidRDefault="00457826" w:rsidP="00DD0886">
      <w:pPr>
        <w:spacing w:after="120" w:line="23" w:lineRule="atLeast"/>
        <w:jc w:val="both"/>
        <w:rPr>
          <w:rFonts w:ascii="Arial Narrow" w:hAnsi="Arial Narrow"/>
          <w:b/>
          <w:color w:val="003366"/>
          <w:sz w:val="24"/>
          <w:szCs w:val="24"/>
        </w:rPr>
      </w:pPr>
      <w:r w:rsidRPr="00DD0886">
        <w:rPr>
          <w:rFonts w:ascii="Arial Narrow" w:hAnsi="Arial Narrow"/>
          <w:b/>
          <w:color w:val="003366"/>
          <w:sz w:val="24"/>
          <w:szCs w:val="24"/>
        </w:rPr>
        <w:t>PRODUCTION ACADEMIQUE</w:t>
      </w:r>
    </w:p>
    <w:p w14:paraId="2EEEFD2F" w14:textId="3AF4B2DF" w:rsidR="00B1771A" w:rsidRPr="00B44619" w:rsidRDefault="00B244C9" w:rsidP="00953716">
      <w:pPr>
        <w:pStyle w:val="C1"/>
        <w:numPr>
          <w:ilvl w:val="0"/>
          <w:numId w:val="14"/>
        </w:numPr>
        <w:spacing w:line="23" w:lineRule="atLeast"/>
        <w:jc w:val="both"/>
        <w:rPr>
          <w:rFonts w:ascii="Arial Narrow" w:hAnsi="Arial Narrow"/>
          <w:bCs/>
          <w:szCs w:val="24"/>
        </w:rPr>
      </w:pPr>
      <w:r w:rsidRPr="00B44619">
        <w:rPr>
          <w:rFonts w:ascii="Arial Narrow" w:hAnsi="Arial Narrow"/>
          <w:bCs/>
          <w:szCs w:val="24"/>
        </w:rPr>
        <w:t xml:space="preserve">Nombre de </w:t>
      </w:r>
      <w:r w:rsidR="00B1771A" w:rsidRPr="00B44619">
        <w:rPr>
          <w:rFonts w:ascii="Arial Narrow" w:hAnsi="Arial Narrow"/>
          <w:bCs/>
          <w:szCs w:val="24"/>
        </w:rPr>
        <w:t>Publications dans des revues à comité de lecture</w:t>
      </w:r>
      <w:r w:rsidR="00DD0886" w:rsidRPr="00B44619">
        <w:rPr>
          <w:rFonts w:ascii="Arial Narrow" w:hAnsi="Arial Narrow"/>
          <w:bCs/>
          <w:szCs w:val="24"/>
        </w:rPr>
        <w:t> :</w:t>
      </w:r>
      <w:r w:rsidRPr="00B44619">
        <w:rPr>
          <w:rFonts w:ascii="Arial Narrow" w:hAnsi="Arial Narrow"/>
          <w:bCs/>
          <w:szCs w:val="24"/>
        </w:rPr>
        <w:t xml:space="preserve"> </w:t>
      </w:r>
      <w:r w:rsidR="00B44619" w:rsidRPr="00B44619">
        <w:rPr>
          <w:rFonts w:ascii="Arial Narrow" w:hAnsi="Arial Narrow"/>
          <w:bCs/>
          <w:szCs w:val="24"/>
        </w:rPr>
        <w:t xml:space="preserve">13 : Revue Française de Gestion, Revue Gestion et Management Public, Revue Management et Avenir, Question(s) de Management, Revue des Sciences de Gestion, Gestion 2000, </w:t>
      </w:r>
      <w:r w:rsidR="00B44619" w:rsidRPr="00B44619">
        <w:rPr>
          <w:rFonts w:ascii="Arial Narrow" w:hAnsi="Arial Narrow"/>
          <w:bCs/>
        </w:rPr>
        <w:t>Journal of Water Resource and Protection.</w:t>
      </w:r>
    </w:p>
    <w:p w14:paraId="59B1A4AC" w14:textId="5AAF9AA3" w:rsidR="00BC50EF" w:rsidRPr="00953716" w:rsidRDefault="00B244C9" w:rsidP="00953716">
      <w:pPr>
        <w:pStyle w:val="C1"/>
        <w:numPr>
          <w:ilvl w:val="0"/>
          <w:numId w:val="14"/>
        </w:numPr>
        <w:spacing w:line="23" w:lineRule="atLeast"/>
        <w:jc w:val="both"/>
        <w:rPr>
          <w:rFonts w:ascii="Arial Narrow" w:hAnsi="Arial Narrow"/>
          <w:bCs/>
          <w:szCs w:val="24"/>
        </w:rPr>
      </w:pPr>
      <w:r w:rsidRPr="00953716">
        <w:rPr>
          <w:rFonts w:ascii="Arial Narrow" w:hAnsi="Arial Narrow"/>
          <w:bCs/>
          <w:szCs w:val="24"/>
        </w:rPr>
        <w:t>Nombre d’ouvrages</w:t>
      </w:r>
      <w:r w:rsidR="00DD0886">
        <w:rPr>
          <w:rFonts w:ascii="Arial Narrow" w:hAnsi="Arial Narrow"/>
          <w:bCs/>
          <w:szCs w:val="24"/>
        </w:rPr>
        <w:t> :</w:t>
      </w:r>
      <w:r w:rsidRPr="00953716">
        <w:rPr>
          <w:rFonts w:ascii="Arial Narrow" w:hAnsi="Arial Narrow"/>
          <w:bCs/>
          <w:szCs w:val="24"/>
        </w:rPr>
        <w:t xml:space="preserve"> </w:t>
      </w:r>
      <w:r w:rsidR="00B44619">
        <w:rPr>
          <w:rFonts w:ascii="Arial Narrow" w:hAnsi="Arial Narrow"/>
          <w:bCs/>
          <w:szCs w:val="24"/>
        </w:rPr>
        <w:t>2 : Intelligence Economique et Collectivités Territoriales (2010), Les Collectivités Territoriales face à la Cybercriminalité</w:t>
      </w:r>
    </w:p>
    <w:p w14:paraId="7BDD5007" w14:textId="1DCC3CA7" w:rsidR="005C6035" w:rsidRPr="00953716" w:rsidRDefault="00B244C9" w:rsidP="00953716">
      <w:pPr>
        <w:pStyle w:val="C1"/>
        <w:numPr>
          <w:ilvl w:val="0"/>
          <w:numId w:val="14"/>
        </w:numPr>
        <w:spacing w:line="23" w:lineRule="atLeast"/>
        <w:jc w:val="both"/>
        <w:rPr>
          <w:rFonts w:ascii="Arial Narrow" w:hAnsi="Arial Narrow"/>
          <w:bCs/>
          <w:szCs w:val="24"/>
        </w:rPr>
      </w:pPr>
      <w:r w:rsidRPr="00953716">
        <w:rPr>
          <w:rFonts w:ascii="Arial Narrow" w:hAnsi="Arial Narrow"/>
          <w:bCs/>
          <w:szCs w:val="24"/>
        </w:rPr>
        <w:t xml:space="preserve">Nombre de </w:t>
      </w:r>
      <w:r w:rsidR="005C6035" w:rsidRPr="00953716">
        <w:rPr>
          <w:rFonts w:ascii="Arial Narrow" w:hAnsi="Arial Narrow"/>
          <w:bCs/>
          <w:szCs w:val="24"/>
        </w:rPr>
        <w:t>Chapitres d’ouvrages</w:t>
      </w:r>
      <w:r w:rsidR="00DD0886">
        <w:rPr>
          <w:rFonts w:ascii="Arial Narrow" w:hAnsi="Arial Narrow"/>
          <w:bCs/>
          <w:szCs w:val="24"/>
        </w:rPr>
        <w:t> :</w:t>
      </w:r>
      <w:r w:rsidR="00B44619">
        <w:rPr>
          <w:rFonts w:ascii="Arial Narrow" w:hAnsi="Arial Narrow"/>
          <w:bCs/>
          <w:szCs w:val="24"/>
        </w:rPr>
        <w:t>5</w:t>
      </w:r>
    </w:p>
    <w:p w14:paraId="497BE646" w14:textId="5CFE39A5" w:rsidR="00B1771A" w:rsidRPr="00953716" w:rsidRDefault="00B244C9" w:rsidP="00953716">
      <w:pPr>
        <w:pStyle w:val="C1"/>
        <w:numPr>
          <w:ilvl w:val="0"/>
          <w:numId w:val="14"/>
        </w:numPr>
        <w:spacing w:line="23" w:lineRule="atLeast"/>
        <w:jc w:val="both"/>
        <w:rPr>
          <w:rFonts w:ascii="Arial Narrow" w:hAnsi="Arial Narrow"/>
          <w:bCs/>
          <w:szCs w:val="24"/>
        </w:rPr>
      </w:pPr>
      <w:r w:rsidRPr="00953716">
        <w:rPr>
          <w:rFonts w:ascii="Arial Narrow" w:hAnsi="Arial Narrow"/>
          <w:bCs/>
          <w:szCs w:val="24"/>
        </w:rPr>
        <w:t xml:space="preserve">Nombre de présentations en colloques, </w:t>
      </w:r>
      <w:r w:rsidR="00B1771A" w:rsidRPr="00953716">
        <w:rPr>
          <w:rFonts w:ascii="Arial Narrow" w:hAnsi="Arial Narrow"/>
          <w:bCs/>
          <w:szCs w:val="24"/>
        </w:rPr>
        <w:t>congrès</w:t>
      </w:r>
      <w:r w:rsidR="00953716">
        <w:rPr>
          <w:rFonts w:ascii="Arial Narrow" w:hAnsi="Arial Narrow"/>
          <w:bCs/>
          <w:szCs w:val="24"/>
        </w:rPr>
        <w:t xml:space="preserve"> : </w:t>
      </w:r>
      <w:r w:rsidR="00B44619">
        <w:rPr>
          <w:rFonts w:ascii="Arial Narrow" w:hAnsi="Arial Narrow"/>
          <w:bCs/>
          <w:szCs w:val="24"/>
        </w:rPr>
        <w:t>51</w:t>
      </w:r>
    </w:p>
    <w:p w14:paraId="6FD74244" w14:textId="24C1828D" w:rsidR="00745888" w:rsidRPr="00953716" w:rsidRDefault="005C6035" w:rsidP="00D72758">
      <w:pPr>
        <w:pStyle w:val="C1"/>
        <w:spacing w:line="23" w:lineRule="atLeast"/>
        <w:ind w:left="160" w:firstLine="0"/>
        <w:rPr>
          <w:rFonts w:ascii="Arial Narrow" w:hAnsi="Arial Narrow"/>
          <w:noProof/>
          <w:szCs w:val="24"/>
        </w:rPr>
      </w:pPr>
      <w:r w:rsidRPr="00953716">
        <w:rPr>
          <w:rFonts w:ascii="Arial Narrow" w:hAnsi="Arial Narrow"/>
          <w:bCs/>
        </w:rPr>
        <w:br/>
      </w:r>
    </w:p>
    <w:p w14:paraId="22CB67F1" w14:textId="77777777" w:rsidR="00745888" w:rsidRPr="00953716" w:rsidRDefault="00745888" w:rsidP="00745888">
      <w:pPr>
        <w:pStyle w:val="Normal1"/>
        <w:spacing w:after="0" w:line="23" w:lineRule="atLeast"/>
        <w:jc w:val="left"/>
        <w:rPr>
          <w:rFonts w:ascii="Arial Narrow" w:hAnsi="Arial Narrow"/>
          <w:b/>
          <w:szCs w:val="24"/>
        </w:rPr>
      </w:pPr>
    </w:p>
    <w:sectPr w:rsidR="00745888" w:rsidRPr="00953716">
      <w:headerReference w:type="even" r:id="rId9"/>
      <w:headerReference w:type="default" r:id="rId10"/>
      <w:footerReference w:type="default" r:id="rId11"/>
      <w:pgSz w:w="11907" w:h="16840" w:code="9"/>
      <w:pgMar w:top="1418" w:right="1134" w:bottom="1134" w:left="1134" w:header="567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02E9A" w14:textId="77777777" w:rsidR="004D3338" w:rsidRDefault="004D3338">
      <w:r>
        <w:separator/>
      </w:r>
    </w:p>
  </w:endnote>
  <w:endnote w:type="continuationSeparator" w:id="0">
    <w:p w14:paraId="1FC41B47" w14:textId="77777777" w:rsidR="004D3338" w:rsidRDefault="004D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F544A" w14:textId="1F1F2119" w:rsidR="005E08C6" w:rsidRPr="00AA1391" w:rsidRDefault="008E287B" w:rsidP="008E287B">
    <w:pPr>
      <w:pStyle w:val="Pieddepage"/>
      <w:ind w:left="2835"/>
      <w:rPr>
        <w:rFonts w:ascii="Calibri" w:hAnsi="Calibri"/>
        <w:i/>
        <w:sz w:val="19"/>
        <w:szCs w:val="19"/>
        <w:lang w:val="en-US"/>
      </w:rPr>
    </w:pPr>
    <w:r w:rsidRPr="007050E4">
      <w:rPr>
        <w:rFonts w:ascii="Calibri" w:hAnsi="Calibri"/>
        <w:b/>
        <w:color w:val="003366"/>
        <w:lang w:val="en-US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14447" w14:textId="77777777" w:rsidR="004D3338" w:rsidRDefault="004D3338">
      <w:r>
        <w:separator/>
      </w:r>
    </w:p>
  </w:footnote>
  <w:footnote w:type="continuationSeparator" w:id="0">
    <w:p w14:paraId="4B669BD7" w14:textId="77777777" w:rsidR="004D3338" w:rsidRDefault="004D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F648D" w14:textId="77777777" w:rsidR="005E08C6" w:rsidRDefault="005E08C6">
    <w:pPr>
      <w:pStyle w:val="En-tt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634E3F">
      <w:rPr>
        <w:rStyle w:val="Numrodepage"/>
      </w:rPr>
      <w:instrText>PAGE</w:instrText>
    </w:r>
    <w:r>
      <w:rPr>
        <w:rStyle w:val="Numrodepage"/>
      </w:rPr>
      <w:instrText xml:space="preserve"> 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14:paraId="20716F95" w14:textId="77777777" w:rsidR="005E08C6" w:rsidRDefault="005E08C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9F4FC" w14:textId="77777777" w:rsidR="005E08C6" w:rsidRPr="00E85385" w:rsidRDefault="005E08C6">
    <w:pPr>
      <w:pStyle w:val="En-tte"/>
      <w:framePr w:wrap="around" w:vAnchor="text" w:hAnchor="margin" w:xAlign="center" w:y="1"/>
      <w:rPr>
        <w:rStyle w:val="Numrodepage"/>
        <w:rFonts w:ascii="Tahoma" w:hAnsi="Tahoma"/>
        <w:b/>
        <w:color w:val="003366"/>
        <w:sz w:val="18"/>
      </w:rPr>
    </w:pPr>
    <w:r w:rsidRPr="00E85385">
      <w:rPr>
        <w:rStyle w:val="Numrodepage"/>
        <w:rFonts w:ascii="Tahoma" w:hAnsi="Tahoma"/>
        <w:b/>
        <w:color w:val="003366"/>
        <w:sz w:val="18"/>
      </w:rPr>
      <w:fldChar w:fldCharType="begin"/>
    </w:r>
    <w:r w:rsidR="00634E3F">
      <w:rPr>
        <w:rStyle w:val="Numrodepage"/>
        <w:rFonts w:ascii="Tahoma" w:hAnsi="Tahoma"/>
        <w:b/>
        <w:color w:val="003366"/>
        <w:sz w:val="18"/>
      </w:rPr>
      <w:instrText>PAGE</w:instrText>
    </w:r>
    <w:r w:rsidRPr="00E85385">
      <w:rPr>
        <w:rStyle w:val="Numrodepage"/>
        <w:rFonts w:ascii="Tahoma" w:hAnsi="Tahoma"/>
        <w:b/>
        <w:color w:val="003366"/>
        <w:sz w:val="18"/>
      </w:rPr>
      <w:instrText xml:space="preserve">  </w:instrText>
    </w:r>
    <w:r w:rsidRPr="00E85385">
      <w:rPr>
        <w:rStyle w:val="Numrodepage"/>
        <w:rFonts w:ascii="Tahoma" w:hAnsi="Tahoma"/>
        <w:b/>
        <w:color w:val="003366"/>
        <w:sz w:val="18"/>
      </w:rPr>
      <w:fldChar w:fldCharType="separate"/>
    </w:r>
    <w:r w:rsidR="006447AE">
      <w:rPr>
        <w:rStyle w:val="Numrodepage"/>
        <w:rFonts w:ascii="Tahoma" w:hAnsi="Tahoma"/>
        <w:b/>
        <w:noProof/>
        <w:color w:val="003366"/>
        <w:sz w:val="18"/>
      </w:rPr>
      <w:t>1</w:t>
    </w:r>
    <w:r w:rsidRPr="00E85385">
      <w:rPr>
        <w:rStyle w:val="Numrodepage"/>
        <w:rFonts w:ascii="Tahoma" w:hAnsi="Tahoma"/>
        <w:b/>
        <w:color w:val="003366"/>
        <w:sz w:val="18"/>
      </w:rPr>
      <w:fldChar w:fldCharType="end"/>
    </w:r>
  </w:p>
  <w:p w14:paraId="7FB83EE9" w14:textId="77777777" w:rsidR="005E08C6" w:rsidRPr="00B1771A" w:rsidRDefault="005E08C6">
    <w:pPr>
      <w:pStyle w:val="En-tte"/>
      <w:jc w:val="center"/>
      <w:rPr>
        <w:rFonts w:ascii="Calibri" w:hAnsi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808DF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4B2333"/>
    <w:multiLevelType w:val="hybridMultilevel"/>
    <w:tmpl w:val="41442988"/>
    <w:lvl w:ilvl="0" w:tplc="4C8CF874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70237"/>
    <w:multiLevelType w:val="hybridMultilevel"/>
    <w:tmpl w:val="D60E5456"/>
    <w:lvl w:ilvl="0" w:tplc="474CB1F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3366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F711E"/>
    <w:multiLevelType w:val="hybridMultilevel"/>
    <w:tmpl w:val="DBAC023A"/>
    <w:lvl w:ilvl="0" w:tplc="DC9AAB32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0955A5"/>
    <w:multiLevelType w:val="hybridMultilevel"/>
    <w:tmpl w:val="0D2EDFCA"/>
    <w:lvl w:ilvl="0" w:tplc="4C8CF874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A1DC0"/>
    <w:multiLevelType w:val="hybridMultilevel"/>
    <w:tmpl w:val="2FC4F0D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0B32FE"/>
    <w:multiLevelType w:val="hybridMultilevel"/>
    <w:tmpl w:val="EC3ECF38"/>
    <w:lvl w:ilvl="0" w:tplc="9E78F8DE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3366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F75EC5"/>
    <w:multiLevelType w:val="hybridMultilevel"/>
    <w:tmpl w:val="F1362FF6"/>
    <w:lvl w:ilvl="0" w:tplc="DC9AAB3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003366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F20F23"/>
    <w:multiLevelType w:val="hybridMultilevel"/>
    <w:tmpl w:val="BAEEC116"/>
    <w:lvl w:ilvl="0" w:tplc="9E78F8DE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3366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385555"/>
    <w:multiLevelType w:val="singleLevel"/>
    <w:tmpl w:val="DC9AAB3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 w15:restartNumberingAfterBreak="0">
    <w:nsid w:val="5E082174"/>
    <w:multiLevelType w:val="hybridMultilevel"/>
    <w:tmpl w:val="9188B3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516195"/>
    <w:multiLevelType w:val="hybridMultilevel"/>
    <w:tmpl w:val="C762B0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5275E0"/>
    <w:multiLevelType w:val="hybridMultilevel"/>
    <w:tmpl w:val="CC22D806"/>
    <w:lvl w:ilvl="0" w:tplc="C2CA5F82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1F497D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1277C0"/>
    <w:multiLevelType w:val="hybridMultilevel"/>
    <w:tmpl w:val="A4142C46"/>
    <w:lvl w:ilvl="0" w:tplc="F6582F3E"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9"/>
  </w:num>
  <w:num w:numId="5">
    <w:abstractNumId w:val="0"/>
  </w:num>
  <w:num w:numId="6">
    <w:abstractNumId w:val="11"/>
  </w:num>
  <w:num w:numId="7">
    <w:abstractNumId w:val="5"/>
  </w:num>
  <w:num w:numId="8">
    <w:abstractNumId w:val="3"/>
  </w:num>
  <w:num w:numId="9">
    <w:abstractNumId w:val="7"/>
  </w:num>
  <w:num w:numId="10">
    <w:abstractNumId w:val="4"/>
  </w:num>
  <w:num w:numId="11">
    <w:abstractNumId w:val="1"/>
  </w:num>
  <w:num w:numId="12">
    <w:abstractNumId w:val="12"/>
  </w:num>
  <w:num w:numId="13">
    <w:abstractNumId w:val="13"/>
  </w:num>
  <w:num w:numId="14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o:colormru v:ext="edit" colors="#88d6c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81B"/>
    <w:rsid w:val="0000224A"/>
    <w:rsid w:val="00017A05"/>
    <w:rsid w:val="00076AC0"/>
    <w:rsid w:val="000B15E0"/>
    <w:rsid w:val="000F14C8"/>
    <w:rsid w:val="000F2334"/>
    <w:rsid w:val="000F792D"/>
    <w:rsid w:val="0010276C"/>
    <w:rsid w:val="001252BE"/>
    <w:rsid w:val="00130FC2"/>
    <w:rsid w:val="00181E93"/>
    <w:rsid w:val="001A028B"/>
    <w:rsid w:val="001D6965"/>
    <w:rsid w:val="00215B07"/>
    <w:rsid w:val="0028589F"/>
    <w:rsid w:val="002911B4"/>
    <w:rsid w:val="002A1DFD"/>
    <w:rsid w:val="002B51AD"/>
    <w:rsid w:val="002C3AD0"/>
    <w:rsid w:val="002C4B60"/>
    <w:rsid w:val="002D551D"/>
    <w:rsid w:val="00322895"/>
    <w:rsid w:val="00377B1A"/>
    <w:rsid w:val="003944E9"/>
    <w:rsid w:val="003D56F4"/>
    <w:rsid w:val="003E702B"/>
    <w:rsid w:val="004166F1"/>
    <w:rsid w:val="004450B9"/>
    <w:rsid w:val="004521ED"/>
    <w:rsid w:val="004558C1"/>
    <w:rsid w:val="00457826"/>
    <w:rsid w:val="00463C54"/>
    <w:rsid w:val="00480469"/>
    <w:rsid w:val="004D3338"/>
    <w:rsid w:val="004E481B"/>
    <w:rsid w:val="004E4EFA"/>
    <w:rsid w:val="004F4D1C"/>
    <w:rsid w:val="00527E7E"/>
    <w:rsid w:val="00542D67"/>
    <w:rsid w:val="00587EBF"/>
    <w:rsid w:val="0059361C"/>
    <w:rsid w:val="005A0524"/>
    <w:rsid w:val="005A7687"/>
    <w:rsid w:val="005C6035"/>
    <w:rsid w:val="005E08C6"/>
    <w:rsid w:val="00621ED6"/>
    <w:rsid w:val="00634E3F"/>
    <w:rsid w:val="0064043B"/>
    <w:rsid w:val="006447AE"/>
    <w:rsid w:val="0065098A"/>
    <w:rsid w:val="0068714E"/>
    <w:rsid w:val="006C1759"/>
    <w:rsid w:val="006D0A1B"/>
    <w:rsid w:val="006E4A42"/>
    <w:rsid w:val="006E6A26"/>
    <w:rsid w:val="007050E4"/>
    <w:rsid w:val="00740205"/>
    <w:rsid w:val="00745888"/>
    <w:rsid w:val="00757368"/>
    <w:rsid w:val="00765832"/>
    <w:rsid w:val="00772045"/>
    <w:rsid w:val="007A25D6"/>
    <w:rsid w:val="007F21DB"/>
    <w:rsid w:val="00844658"/>
    <w:rsid w:val="0085187A"/>
    <w:rsid w:val="0088244B"/>
    <w:rsid w:val="00897EF7"/>
    <w:rsid w:val="008A3C95"/>
    <w:rsid w:val="008C33F6"/>
    <w:rsid w:val="008D50E8"/>
    <w:rsid w:val="008E287B"/>
    <w:rsid w:val="00903572"/>
    <w:rsid w:val="0091535D"/>
    <w:rsid w:val="0093330B"/>
    <w:rsid w:val="00935BF2"/>
    <w:rsid w:val="00942373"/>
    <w:rsid w:val="009449C5"/>
    <w:rsid w:val="00953716"/>
    <w:rsid w:val="0095601E"/>
    <w:rsid w:val="00957D09"/>
    <w:rsid w:val="00960A60"/>
    <w:rsid w:val="009622ED"/>
    <w:rsid w:val="009718A1"/>
    <w:rsid w:val="00986304"/>
    <w:rsid w:val="009969E2"/>
    <w:rsid w:val="00A24820"/>
    <w:rsid w:val="00AA1391"/>
    <w:rsid w:val="00AD30F1"/>
    <w:rsid w:val="00AD4EAE"/>
    <w:rsid w:val="00AD6159"/>
    <w:rsid w:val="00AE4491"/>
    <w:rsid w:val="00AF7E61"/>
    <w:rsid w:val="00B13BA7"/>
    <w:rsid w:val="00B1771A"/>
    <w:rsid w:val="00B244C9"/>
    <w:rsid w:val="00B4034B"/>
    <w:rsid w:val="00B44619"/>
    <w:rsid w:val="00B91547"/>
    <w:rsid w:val="00BC50EF"/>
    <w:rsid w:val="00BD628A"/>
    <w:rsid w:val="00BE61A7"/>
    <w:rsid w:val="00C00300"/>
    <w:rsid w:val="00C648B6"/>
    <w:rsid w:val="00C77463"/>
    <w:rsid w:val="00CC027A"/>
    <w:rsid w:val="00CC3ECD"/>
    <w:rsid w:val="00CE6EB0"/>
    <w:rsid w:val="00CF63F4"/>
    <w:rsid w:val="00D2097F"/>
    <w:rsid w:val="00D46907"/>
    <w:rsid w:val="00D513DD"/>
    <w:rsid w:val="00D61CBD"/>
    <w:rsid w:val="00D71A1F"/>
    <w:rsid w:val="00D72758"/>
    <w:rsid w:val="00DA6EAC"/>
    <w:rsid w:val="00DC0D46"/>
    <w:rsid w:val="00DD0886"/>
    <w:rsid w:val="00DD25AB"/>
    <w:rsid w:val="00DD2F98"/>
    <w:rsid w:val="00DE23CA"/>
    <w:rsid w:val="00DE518A"/>
    <w:rsid w:val="00DF4B13"/>
    <w:rsid w:val="00E31486"/>
    <w:rsid w:val="00E60323"/>
    <w:rsid w:val="00E7419E"/>
    <w:rsid w:val="00E76D96"/>
    <w:rsid w:val="00E85385"/>
    <w:rsid w:val="00F00195"/>
    <w:rsid w:val="00F1685E"/>
    <w:rsid w:val="00F636C0"/>
    <w:rsid w:val="00F74F42"/>
    <w:rsid w:val="00FB5E51"/>
    <w:rsid w:val="00FC0D55"/>
    <w:rsid w:val="00FD2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88d6c2"/>
    </o:shapedefaults>
    <o:shapelayout v:ext="edit">
      <o:idmap v:ext="edit" data="2"/>
    </o:shapelayout>
  </w:shapeDefaults>
  <w:decimalSymbol w:val=","/>
  <w:listSeparator w:val=";"/>
  <w14:docId w14:val="550C94B8"/>
  <w15:docId w15:val="{EDBD481D-53E7-4859-8D11-C739CCA8D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Notedebasdepage1">
    <w:name w:val="Note de bas de page1"/>
    <w:pPr>
      <w:keepLines/>
      <w:spacing w:line="264" w:lineRule="exact"/>
      <w:ind w:left="312" w:hanging="312"/>
      <w:jc w:val="both"/>
    </w:pPr>
    <w:rPr>
      <w:rFonts w:ascii="Times" w:hAnsi="Times"/>
      <w:sz w:val="16"/>
    </w:rPr>
  </w:style>
  <w:style w:type="paragraph" w:customStyle="1" w:styleId="C1">
    <w:name w:val="C1"/>
    <w:basedOn w:val="Normal"/>
    <w:pPr>
      <w:tabs>
        <w:tab w:val="left" w:pos="440"/>
      </w:tabs>
      <w:ind w:left="640" w:hanging="480"/>
    </w:pPr>
    <w:rPr>
      <w:rFonts w:ascii="Palatino" w:hAnsi="Palatino"/>
      <w:sz w:val="24"/>
    </w:rPr>
  </w:style>
  <w:style w:type="paragraph" w:customStyle="1" w:styleId="B1">
    <w:name w:val="B1"/>
    <w:basedOn w:val="Normal"/>
    <w:pPr>
      <w:tabs>
        <w:tab w:val="left" w:pos="580"/>
      </w:tabs>
      <w:ind w:left="840" w:hanging="700"/>
    </w:pPr>
    <w:rPr>
      <w:rFonts w:ascii="Palatino" w:hAnsi="Palatino"/>
      <w:sz w:val="24"/>
    </w:rPr>
  </w:style>
  <w:style w:type="paragraph" w:styleId="Retraitcorpsdetexte">
    <w:name w:val="Body Text Indent"/>
    <w:basedOn w:val="Normal"/>
    <w:rsid w:val="00BC50EF"/>
    <w:pPr>
      <w:tabs>
        <w:tab w:val="right" w:pos="2410"/>
        <w:tab w:val="left" w:pos="2694"/>
      </w:tabs>
      <w:spacing w:after="40"/>
      <w:ind w:left="2694"/>
    </w:pPr>
    <w:rPr>
      <w:color w:val="800000"/>
    </w:rPr>
  </w:style>
  <w:style w:type="paragraph" w:customStyle="1" w:styleId="Normal1">
    <w:name w:val="Normal1"/>
    <w:basedOn w:val="Normal"/>
    <w:rsid w:val="00757368"/>
    <w:pPr>
      <w:spacing w:after="200" w:line="260" w:lineRule="atLeast"/>
      <w:jc w:val="both"/>
    </w:pPr>
    <w:rPr>
      <w:rFonts w:ascii="Calibri" w:hAnsi="Calibri"/>
      <w:sz w:val="22"/>
      <w:szCs w:val="22"/>
    </w:rPr>
  </w:style>
  <w:style w:type="character" w:customStyle="1" w:styleId="normalchar1">
    <w:name w:val="normal__char1"/>
    <w:rsid w:val="00757368"/>
    <w:rPr>
      <w:rFonts w:ascii="Calibri" w:hAnsi="Calibri" w:hint="default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757368"/>
    <w:pPr>
      <w:ind w:left="720"/>
      <w:contextualSpacing/>
    </w:pPr>
    <w:rPr>
      <w:sz w:val="24"/>
      <w:szCs w:val="24"/>
    </w:rPr>
  </w:style>
  <w:style w:type="paragraph" w:styleId="Textedebulles">
    <w:name w:val="Balloon Text"/>
    <w:basedOn w:val="Normal"/>
    <w:link w:val="TextedebullesCar"/>
    <w:rsid w:val="009035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903572"/>
    <w:rPr>
      <w:rFonts w:ascii="Tahoma" w:hAnsi="Tahoma" w:cs="Tahoma"/>
      <w:sz w:val="16"/>
      <w:szCs w:val="16"/>
    </w:rPr>
  </w:style>
  <w:style w:type="character" w:styleId="Lienhypertexte">
    <w:name w:val="Hyperlink"/>
    <w:rsid w:val="00D513DD"/>
    <w:rPr>
      <w:color w:val="0000FF"/>
      <w:u w:val="single"/>
    </w:rPr>
  </w:style>
  <w:style w:type="character" w:styleId="Marquedecommentaire">
    <w:name w:val="annotation reference"/>
    <w:rsid w:val="00D71A1F"/>
    <w:rPr>
      <w:sz w:val="16"/>
      <w:szCs w:val="16"/>
    </w:rPr>
  </w:style>
  <w:style w:type="paragraph" w:styleId="Commentaire">
    <w:name w:val="annotation text"/>
    <w:basedOn w:val="Normal"/>
    <w:link w:val="CommentaireCar"/>
    <w:rsid w:val="00D71A1F"/>
  </w:style>
  <w:style w:type="character" w:customStyle="1" w:styleId="CommentaireCar">
    <w:name w:val="Commentaire Car"/>
    <w:basedOn w:val="Policepardfaut"/>
    <w:link w:val="Commentaire"/>
    <w:rsid w:val="00D71A1F"/>
  </w:style>
  <w:style w:type="paragraph" w:styleId="Objetducommentaire">
    <w:name w:val="annotation subject"/>
    <w:basedOn w:val="Commentaire"/>
    <w:next w:val="Commentaire"/>
    <w:link w:val="ObjetducommentaireCar"/>
    <w:rsid w:val="00D71A1F"/>
    <w:rPr>
      <w:b/>
      <w:bCs/>
    </w:rPr>
  </w:style>
  <w:style w:type="character" w:customStyle="1" w:styleId="ObjetducommentaireCar">
    <w:name w:val="Objet du commentaire Car"/>
    <w:link w:val="Objetducommentaire"/>
    <w:rsid w:val="00D71A1F"/>
    <w:rPr>
      <w:b/>
      <w:bCs/>
    </w:rPr>
  </w:style>
  <w:style w:type="paragraph" w:customStyle="1" w:styleId="Paragraphedeliste1">
    <w:name w:val="Paragraphe de liste1"/>
    <w:basedOn w:val="Normal"/>
    <w:uiPriority w:val="34"/>
    <w:qFormat/>
    <w:rsid w:val="00F00195"/>
    <w:pPr>
      <w:ind w:left="720"/>
      <w:contextualSpacing/>
    </w:pPr>
    <w:rPr>
      <w:rFonts w:asciiTheme="minorHAnsi" w:eastAsiaTheme="minorEastAsia" w:hAnsiTheme="minorHAnsi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2BB9B-975A-4D61-8A77-21C33AF4E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1225</Words>
  <Characters>7384</Characters>
  <Application>Microsoft Office Word</Application>
  <DocSecurity>0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CV enseignants IAE</vt:lpstr>
    </vt:vector>
  </TitlesOfParts>
  <Company>LYON3</Company>
  <LinksUpToDate>false</LinksUpToDate>
  <CharactersWithSpaces>8592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enseignants IAE</dc:title>
  <dc:creator>Mme PARMENTIER</dc:creator>
  <cp:lastModifiedBy>Utilisateur</cp:lastModifiedBy>
  <cp:revision>3</cp:revision>
  <cp:lastPrinted>2016-06-27T16:53:00Z</cp:lastPrinted>
  <dcterms:created xsi:type="dcterms:W3CDTF">2024-04-20T11:16:00Z</dcterms:created>
  <dcterms:modified xsi:type="dcterms:W3CDTF">2024-06-01T17:52:00Z</dcterms:modified>
</cp:coreProperties>
</file>